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B7BAF2" w14:textId="5AC351C8" w:rsidR="00962F11" w:rsidRPr="00A52BE1" w:rsidRDefault="00630924" w:rsidP="00DF71F7">
      <w:pPr>
        <w:rPr>
          <w:b/>
        </w:rPr>
      </w:pPr>
      <w:r w:rsidRPr="00C64AFB">
        <w:rPr>
          <w:rFonts w:ascii="HG丸ｺﾞｼｯｸM-PRO" w:eastAsia="HG丸ｺﾞｼｯｸM-PRO" w:hAnsi="HG丸ｺﾞｼｯｸM-PRO" w:hint="eastAsia"/>
          <w:sz w:val="24"/>
          <w:szCs w:val="24"/>
        </w:rPr>
        <w:t>１</w:t>
      </w:r>
      <w:r w:rsidR="00C26D3C" w:rsidRPr="00C64AFB">
        <w:rPr>
          <w:rFonts w:ascii="HG丸ｺﾞｼｯｸM-PRO" w:eastAsia="HG丸ｺﾞｼｯｸM-PRO" w:hAnsi="HG丸ｺﾞｼｯｸM-PRO" w:hint="eastAsia"/>
        </w:rPr>
        <w:t xml:space="preserve">　</w:t>
      </w:r>
      <w:r w:rsidRPr="00C64AFB">
        <w:rPr>
          <w:rFonts w:ascii="HG丸ｺﾞｼｯｸM-PRO" w:eastAsia="HG丸ｺﾞｼｯｸM-PRO" w:hAnsi="HG丸ｺﾞｼｯｸM-PRO"/>
          <w:sz w:val="24"/>
          <w:szCs w:val="24"/>
        </w:rPr>
        <w:t>単元</w:t>
      </w:r>
      <w:r w:rsidRPr="00C64AFB">
        <w:rPr>
          <w:rFonts w:ascii="HG丸ｺﾞｼｯｸM-PRO" w:eastAsia="HG丸ｺﾞｼｯｸM-PRO" w:hAnsi="HG丸ｺﾞｼｯｸM-PRO" w:hint="eastAsia"/>
          <w:sz w:val="24"/>
          <w:szCs w:val="24"/>
        </w:rPr>
        <w:t>名</w:t>
      </w:r>
      <w:r w:rsidR="00262A3A" w:rsidRPr="00C64AFB">
        <w:rPr>
          <w:rFonts w:ascii="HG丸ｺﾞｼｯｸM-PRO" w:eastAsia="HG丸ｺﾞｼｯｸM-PRO" w:hAnsi="HG丸ｺﾞｼｯｸM-PRO"/>
        </w:rPr>
        <w:t>「どちらがながい」</w:t>
      </w:r>
      <w:r w:rsidR="00262A3A" w:rsidRPr="00A52BE1">
        <w:t>（東京書籍　あたらしいさんすう１上）</w:t>
      </w:r>
    </w:p>
    <w:p w14:paraId="0F525184" w14:textId="77777777" w:rsidR="00DA6681" w:rsidRPr="00CC66DB" w:rsidRDefault="00DA6681" w:rsidP="00962F11">
      <w:pPr>
        <w:rPr>
          <w:rFonts w:eastAsiaTheme="majorEastAsia"/>
        </w:rPr>
      </w:pPr>
    </w:p>
    <w:p w14:paraId="1B13262D" w14:textId="19AE27AE" w:rsidR="00962F11" w:rsidRPr="00C26D3C" w:rsidRDefault="0094576A">
      <w:pPr>
        <w:pStyle w:val="2"/>
        <w:rPr>
          <w:rFonts w:ascii="HG丸ｺﾞｼｯｸM-PRO" w:eastAsia="HG丸ｺﾞｼｯｸM-PRO" w:hAnsi="HG丸ｺﾞｼｯｸM-PRO"/>
          <w:b w:val="0"/>
          <w:sz w:val="24"/>
          <w:szCs w:val="24"/>
        </w:rPr>
      </w:pPr>
      <w:r w:rsidRPr="00C26D3C">
        <w:rPr>
          <w:rFonts w:ascii="HG丸ｺﾞｼｯｸM-PRO" w:eastAsia="HG丸ｺﾞｼｯｸM-PRO" w:hAnsi="HG丸ｺﾞｼｯｸM-PRO" w:hint="eastAsia"/>
          <w:b w:val="0"/>
          <w:sz w:val="24"/>
          <w:szCs w:val="24"/>
        </w:rPr>
        <w:t>２</w:t>
      </w:r>
      <w:r w:rsidR="00962F11" w:rsidRPr="00C26D3C">
        <w:rPr>
          <w:rFonts w:ascii="HG丸ｺﾞｼｯｸM-PRO" w:eastAsia="HG丸ｺﾞｼｯｸM-PRO" w:hAnsi="HG丸ｺﾞｼｯｸM-PRO"/>
          <w:b w:val="0"/>
          <w:sz w:val="24"/>
          <w:szCs w:val="24"/>
        </w:rPr>
        <w:t xml:space="preserve">　</w:t>
      </w:r>
      <w:r w:rsidR="006E1208" w:rsidRPr="00C26D3C">
        <w:rPr>
          <w:rFonts w:ascii="HG丸ｺﾞｼｯｸM-PRO" w:eastAsia="HG丸ｺﾞｼｯｸM-PRO" w:hAnsi="HG丸ｺﾞｼｯｸM-PRO"/>
          <w:b w:val="0"/>
          <w:sz w:val="24"/>
          <w:szCs w:val="24"/>
        </w:rPr>
        <w:t>単元</w:t>
      </w:r>
      <w:r w:rsidR="00962F11" w:rsidRPr="00C26D3C">
        <w:rPr>
          <w:rFonts w:ascii="HG丸ｺﾞｼｯｸM-PRO" w:eastAsia="HG丸ｺﾞｼｯｸM-PRO" w:hAnsi="HG丸ｺﾞｼｯｸM-PRO"/>
          <w:b w:val="0"/>
          <w:sz w:val="24"/>
          <w:szCs w:val="24"/>
        </w:rPr>
        <w:t>の目標</w:t>
      </w:r>
    </w:p>
    <w:p w14:paraId="2737ABDD" w14:textId="175BA133" w:rsidR="006E1208" w:rsidRPr="00CC66DB" w:rsidRDefault="00004EF0" w:rsidP="006E1208">
      <w:pPr>
        <w:ind w:left="448" w:hangingChars="200" w:hanging="448"/>
      </w:pPr>
      <w:r w:rsidRPr="00CC66DB">
        <w:t>（１）</w:t>
      </w:r>
      <w:r w:rsidR="00801BFC" w:rsidRPr="00CC66DB">
        <w:t>身の回</w:t>
      </w:r>
      <w:r w:rsidR="006E1208" w:rsidRPr="00CC66DB">
        <w:t>りにあるものの長さに感心をもち、比較の方法を工夫しようとし、長さを数値化することのよさに気づく。（関心・意欲・態度）</w:t>
      </w:r>
    </w:p>
    <w:p w14:paraId="1DC90CC9" w14:textId="131EBBB8" w:rsidR="006E1208" w:rsidRPr="00CC66DB" w:rsidRDefault="006E1208" w:rsidP="006E1208">
      <w:pPr>
        <w:ind w:left="448" w:hangingChars="200" w:hanging="448"/>
      </w:pPr>
      <w:r w:rsidRPr="00CC66DB">
        <w:t>（２）身の回りにあるものの長さについて、直接比較や間接比較、任意単位による測定などの方法を考えることができる。（数学的な考え方）</w:t>
      </w:r>
    </w:p>
    <w:p w14:paraId="44FC4A25" w14:textId="71AF7C50" w:rsidR="006E1208" w:rsidRPr="00CC66DB" w:rsidRDefault="006E1208" w:rsidP="006E1208">
      <w:pPr>
        <w:ind w:left="448" w:hangingChars="200" w:hanging="448"/>
      </w:pPr>
      <w:r w:rsidRPr="00CC66DB">
        <w:t>（３）直接比較や間接比較、任意単位による測定などによって、長さを比べることができる。（技能）</w:t>
      </w:r>
    </w:p>
    <w:p w14:paraId="2266073A" w14:textId="0F4B1023" w:rsidR="00141A4C" w:rsidRPr="00CC66DB" w:rsidRDefault="00636AAD" w:rsidP="006E1208">
      <w:pPr>
        <w:ind w:left="448" w:hangingChars="200" w:hanging="448"/>
        <w:rPr>
          <w:rFonts w:eastAsiaTheme="majorEastAsia"/>
        </w:rPr>
      </w:pPr>
      <w:r>
        <w:t>（４）長さについての基礎的な意味や感覚を身につけ、比較や任意</w:t>
      </w:r>
      <w:r>
        <w:rPr>
          <w:rFonts w:hint="eastAsia"/>
        </w:rPr>
        <w:t>単位</w:t>
      </w:r>
      <w:r w:rsidR="006E1208" w:rsidRPr="00CC66DB">
        <w:t>による測定の方法を理解する。（知識・理解）</w:t>
      </w:r>
    </w:p>
    <w:p w14:paraId="2BF25EE7" w14:textId="77777777" w:rsidR="006E1208" w:rsidRPr="00CC66DB" w:rsidRDefault="006E1208" w:rsidP="00962F11">
      <w:pPr>
        <w:rPr>
          <w:rFonts w:eastAsiaTheme="majorEastAsia"/>
        </w:rPr>
      </w:pPr>
    </w:p>
    <w:p w14:paraId="408D36C7" w14:textId="1A33EED9" w:rsidR="00962F11" w:rsidRPr="00C26D3C" w:rsidRDefault="0094576A">
      <w:pPr>
        <w:pStyle w:val="2"/>
        <w:rPr>
          <w:rFonts w:ascii="HG丸ｺﾞｼｯｸM-PRO" w:eastAsia="HG丸ｺﾞｼｯｸM-PRO" w:hAnsi="HG丸ｺﾞｼｯｸM-PRO"/>
          <w:b w:val="0"/>
          <w:sz w:val="24"/>
          <w:szCs w:val="24"/>
        </w:rPr>
      </w:pPr>
      <w:r w:rsidRPr="00C26D3C">
        <w:rPr>
          <w:rFonts w:ascii="HG丸ｺﾞｼｯｸM-PRO" w:eastAsia="HG丸ｺﾞｼｯｸM-PRO" w:hAnsi="HG丸ｺﾞｼｯｸM-PRO" w:hint="eastAsia"/>
          <w:b w:val="0"/>
          <w:sz w:val="24"/>
          <w:szCs w:val="24"/>
        </w:rPr>
        <w:t>３</w:t>
      </w:r>
      <w:r w:rsidR="00962F11" w:rsidRPr="00C26D3C">
        <w:rPr>
          <w:rFonts w:ascii="HG丸ｺﾞｼｯｸM-PRO" w:eastAsia="HG丸ｺﾞｼｯｸM-PRO" w:hAnsi="HG丸ｺﾞｼｯｸM-PRO"/>
          <w:b w:val="0"/>
          <w:sz w:val="24"/>
          <w:szCs w:val="24"/>
        </w:rPr>
        <w:t xml:space="preserve">　</w:t>
      </w:r>
      <w:r w:rsidR="00DF1A51" w:rsidRPr="00C26D3C">
        <w:rPr>
          <w:rFonts w:ascii="HG丸ｺﾞｼｯｸM-PRO" w:eastAsia="HG丸ｺﾞｼｯｸM-PRO" w:hAnsi="HG丸ｺﾞｼｯｸM-PRO"/>
          <w:b w:val="0"/>
          <w:sz w:val="24"/>
          <w:szCs w:val="24"/>
        </w:rPr>
        <w:t>単元の</w:t>
      </w:r>
      <w:r w:rsidR="00962F11" w:rsidRPr="00C26D3C">
        <w:rPr>
          <w:rFonts w:ascii="HG丸ｺﾞｼｯｸM-PRO" w:eastAsia="HG丸ｺﾞｼｯｸM-PRO" w:hAnsi="HG丸ｺﾞｼｯｸM-PRO"/>
          <w:b w:val="0"/>
          <w:sz w:val="24"/>
          <w:szCs w:val="24"/>
        </w:rPr>
        <w:t>指導計画</w:t>
      </w:r>
    </w:p>
    <w:p w14:paraId="1D72245D" w14:textId="322678E5" w:rsidR="00004EF0" w:rsidRPr="00CC66DB" w:rsidRDefault="00004EF0" w:rsidP="00DF1A51">
      <w:pPr>
        <w:ind w:firstLineChars="100" w:firstLine="224"/>
      </w:pPr>
      <w:r w:rsidRPr="00CC66DB">
        <w:rPr>
          <w:rFonts w:ascii="ＭＳ 明朝" w:eastAsia="ＭＳ 明朝" w:hAnsi="ＭＳ 明朝" w:cs="ＭＳ 明朝" w:hint="eastAsia"/>
        </w:rPr>
        <w:t>①</w:t>
      </w:r>
      <w:r w:rsidR="006E1208" w:rsidRPr="00CC66DB">
        <w:t>鉛筆、リボン、ひも・モール・ストローの長さを直接比較の方法で比べる。</w:t>
      </w:r>
      <w:r w:rsidRPr="00CC66DB">
        <w:t>１時間</w:t>
      </w:r>
    </w:p>
    <w:p w14:paraId="41CD5F9A" w14:textId="387639CD" w:rsidR="00066BE6" w:rsidRPr="000F1445" w:rsidRDefault="00004EF0" w:rsidP="00066BE6">
      <w:pPr>
        <w:ind w:firstLineChars="100" w:firstLine="224"/>
      </w:pPr>
      <w:r w:rsidRPr="000F1445">
        <w:rPr>
          <w:rFonts w:ascii="ＭＳ 明朝" w:eastAsia="ＭＳ 明朝" w:hAnsi="ＭＳ 明朝" w:cs="ＭＳ 明朝" w:hint="eastAsia"/>
        </w:rPr>
        <w:t>②</w:t>
      </w:r>
      <w:r w:rsidR="006E1208" w:rsidRPr="000F1445">
        <w:rPr>
          <w:rFonts w:hint="eastAsia"/>
        </w:rPr>
        <w:t>便箋、絵本の長さを直接比較や間接比較の方法で比べる。</w:t>
      </w:r>
      <w:r w:rsidRPr="000F1445">
        <w:rPr>
          <w:rFonts w:hint="eastAsia"/>
        </w:rPr>
        <w:t>１</w:t>
      </w:r>
      <w:r w:rsidR="00363A07" w:rsidRPr="000F1445">
        <w:rPr>
          <w:rFonts w:hint="eastAsia"/>
        </w:rPr>
        <w:t>時間</w:t>
      </w:r>
      <w:r w:rsidR="00066BE6" w:rsidRPr="000F1445">
        <w:rPr>
          <w:rFonts w:hint="eastAsia"/>
        </w:rPr>
        <w:t>（本時）</w:t>
      </w:r>
    </w:p>
    <w:p w14:paraId="290B4149" w14:textId="7FE689A7" w:rsidR="00004EF0" w:rsidRPr="00CC66DB" w:rsidRDefault="00004EF0" w:rsidP="00DF1A51">
      <w:pPr>
        <w:ind w:leftChars="100" w:left="448" w:hangingChars="100" w:hanging="224"/>
      </w:pPr>
      <w:r w:rsidRPr="00CC66DB">
        <w:rPr>
          <w:rFonts w:ascii="ＭＳ 明朝" w:eastAsia="ＭＳ 明朝" w:hAnsi="ＭＳ 明朝" w:cs="ＭＳ 明朝" w:hint="eastAsia"/>
        </w:rPr>
        <w:t>③</w:t>
      </w:r>
      <w:r w:rsidR="006E1208" w:rsidRPr="00CC66DB">
        <w:t>教室の中のいろいろなものの長さをテープに写し取って比べる。（横、深さ、高さ、幅）</w:t>
      </w:r>
      <w:r w:rsidR="006E1208" w:rsidRPr="00CC66DB">
        <w:t xml:space="preserve"> </w:t>
      </w:r>
      <w:r w:rsidR="006E1208" w:rsidRPr="00CC66DB">
        <w:t xml:space="preserve">　　　　　　　　　　　</w:t>
      </w:r>
      <w:r w:rsidRPr="00CC66DB">
        <w:t xml:space="preserve">                     </w:t>
      </w:r>
      <w:r w:rsidR="004425E6" w:rsidRPr="00CC66DB">
        <w:t xml:space="preserve">　</w:t>
      </w:r>
      <w:r w:rsidR="006E1208" w:rsidRPr="00CC66DB">
        <w:t xml:space="preserve">   </w:t>
      </w:r>
      <w:r w:rsidRPr="00CC66DB">
        <w:t xml:space="preserve"> </w:t>
      </w:r>
      <w:r w:rsidRPr="00CC66DB">
        <w:t>１</w:t>
      </w:r>
      <w:r w:rsidR="00363A07">
        <w:rPr>
          <w:rFonts w:hint="eastAsia"/>
        </w:rPr>
        <w:t>時間</w:t>
      </w:r>
    </w:p>
    <w:p w14:paraId="03260F8D" w14:textId="77777777" w:rsidR="00363A07" w:rsidRDefault="006E1208" w:rsidP="00DF1A51">
      <w:pPr>
        <w:ind w:firstLineChars="100" w:firstLine="224"/>
      </w:pPr>
      <w:r w:rsidRPr="00CC66DB">
        <w:rPr>
          <w:rFonts w:ascii="ＭＳ 明朝" w:eastAsia="ＭＳ 明朝" w:hAnsi="ＭＳ 明朝" w:cs="ＭＳ 明朝" w:hint="eastAsia"/>
        </w:rPr>
        <w:t>④</w:t>
      </w:r>
      <w:r w:rsidRPr="00CC66DB">
        <w:t>机の横の長さを、任意単位（指を開いた長さ、鉛筆の長さ）を用いて比較する。</w:t>
      </w:r>
    </w:p>
    <w:p w14:paraId="64789E24" w14:textId="15EC3102" w:rsidR="006E1208" w:rsidRPr="00CC66DB" w:rsidRDefault="006E1208" w:rsidP="00363A07">
      <w:pPr>
        <w:ind w:firstLineChars="200" w:firstLine="448"/>
      </w:pPr>
      <w:r w:rsidRPr="00CC66DB">
        <w:t>１</w:t>
      </w:r>
      <w:r w:rsidR="00363A07">
        <w:rPr>
          <w:rFonts w:hint="eastAsia"/>
        </w:rPr>
        <w:t>時間</w:t>
      </w:r>
    </w:p>
    <w:p w14:paraId="5C7C2F78" w14:textId="77DC0853" w:rsidR="006E1208" w:rsidRPr="00CC66DB" w:rsidRDefault="006E1208" w:rsidP="00DF1A51">
      <w:pPr>
        <w:ind w:firstLineChars="100" w:firstLine="224"/>
      </w:pPr>
      <w:r w:rsidRPr="00CC66DB">
        <w:rPr>
          <w:rFonts w:ascii="ＭＳ 明朝" w:eastAsia="ＭＳ 明朝" w:hAnsi="ＭＳ 明朝" w:cs="ＭＳ 明朝" w:hint="eastAsia"/>
        </w:rPr>
        <w:t>⑤</w:t>
      </w:r>
      <w:r w:rsidRPr="00CC66DB">
        <w:t>長さを任意単位（ますのいくつ分）により数値化して表す。１</w:t>
      </w:r>
      <w:r w:rsidR="00363A07">
        <w:rPr>
          <w:rFonts w:hint="eastAsia"/>
        </w:rPr>
        <w:t>時間</w:t>
      </w:r>
    </w:p>
    <w:p w14:paraId="44C56AF3" w14:textId="77777777" w:rsidR="00180897" w:rsidRPr="00CC66DB" w:rsidRDefault="00180897" w:rsidP="00962F11">
      <w:pPr>
        <w:rPr>
          <w:rFonts w:eastAsiaTheme="majorEastAsia"/>
        </w:rPr>
      </w:pPr>
    </w:p>
    <w:p w14:paraId="43568294" w14:textId="12255C36" w:rsidR="00841222" w:rsidRPr="00C26D3C" w:rsidRDefault="0094576A">
      <w:pPr>
        <w:pStyle w:val="2"/>
        <w:rPr>
          <w:rFonts w:ascii="HG丸ｺﾞｼｯｸM-PRO" w:eastAsia="HG丸ｺﾞｼｯｸM-PRO" w:hAnsi="HG丸ｺﾞｼｯｸM-PRO"/>
          <w:b w:val="0"/>
          <w:sz w:val="24"/>
          <w:szCs w:val="24"/>
        </w:rPr>
      </w:pPr>
      <w:r w:rsidRPr="00C26D3C">
        <w:rPr>
          <w:rFonts w:ascii="HG丸ｺﾞｼｯｸM-PRO" w:eastAsia="HG丸ｺﾞｼｯｸM-PRO" w:hAnsi="HG丸ｺﾞｼｯｸM-PRO" w:hint="eastAsia"/>
          <w:b w:val="0"/>
          <w:sz w:val="24"/>
          <w:szCs w:val="24"/>
        </w:rPr>
        <w:t>４</w:t>
      </w:r>
      <w:r w:rsidR="00962F11" w:rsidRPr="00C26D3C">
        <w:rPr>
          <w:rFonts w:ascii="HG丸ｺﾞｼｯｸM-PRO" w:eastAsia="HG丸ｺﾞｼｯｸM-PRO" w:hAnsi="HG丸ｺﾞｼｯｸM-PRO"/>
          <w:b w:val="0"/>
          <w:sz w:val="24"/>
          <w:szCs w:val="24"/>
        </w:rPr>
        <w:t xml:space="preserve">　本時の指導計画</w:t>
      </w:r>
    </w:p>
    <w:tbl>
      <w:tblPr>
        <w:tblStyle w:val="a6"/>
        <w:tblW w:w="0" w:type="auto"/>
        <w:tblLook w:val="04A0" w:firstRow="1" w:lastRow="0" w:firstColumn="1" w:lastColumn="0" w:noHBand="0" w:noVBand="1"/>
      </w:tblPr>
      <w:tblGrid>
        <w:gridCol w:w="9156"/>
      </w:tblGrid>
      <w:tr w:rsidR="002E2231" w14:paraId="7C45DDB8" w14:textId="77777777" w:rsidTr="002E2231">
        <w:tc>
          <w:tcPr>
            <w:tcW w:w="9156" w:type="dxa"/>
          </w:tcPr>
          <w:p w14:paraId="58F9A543" w14:textId="4E5290C7" w:rsidR="002E2231" w:rsidRDefault="002E2231" w:rsidP="002E2231">
            <w:pPr>
              <w:jc w:val="center"/>
              <w:rPr>
                <w:rFonts w:eastAsiaTheme="majorEastAsia"/>
              </w:rPr>
            </w:pPr>
            <w:r w:rsidRPr="00CC66DB">
              <w:rPr>
                <w:rFonts w:eastAsiaTheme="majorEastAsia"/>
              </w:rPr>
              <w:t>本時の学習場面：「どちらがながい」</w:t>
            </w:r>
            <w:r>
              <w:rPr>
                <w:rFonts w:eastAsiaTheme="majorEastAsia" w:hint="eastAsia"/>
              </w:rPr>
              <w:t>（</w:t>
            </w:r>
            <w:r w:rsidRPr="00CC66DB">
              <w:rPr>
                <w:rFonts w:eastAsiaTheme="majorEastAsia"/>
              </w:rPr>
              <w:t>東京書籍　あたらしいさんすう１上）</w:t>
            </w:r>
            <w:r w:rsidRPr="00CC66DB">
              <w:rPr>
                <w:rFonts w:eastAsiaTheme="majorEastAsia"/>
              </w:rPr>
              <w:t>P</w:t>
            </w:r>
            <w:r w:rsidR="00D30C86">
              <w:rPr>
                <w:rFonts w:eastAsiaTheme="majorEastAsia" w:hint="eastAsia"/>
              </w:rPr>
              <w:t>.</w:t>
            </w:r>
            <w:r w:rsidR="0068748E">
              <w:rPr>
                <w:rFonts w:eastAsiaTheme="majorEastAsia"/>
              </w:rPr>
              <w:t>77</w:t>
            </w:r>
            <w:r w:rsidR="0068748E">
              <w:rPr>
                <w:rFonts w:eastAsiaTheme="majorEastAsia" w:hint="eastAsia"/>
              </w:rPr>
              <w:t>～</w:t>
            </w:r>
            <w:r w:rsidR="00D30C86" w:rsidRPr="00CC66DB">
              <w:rPr>
                <w:rFonts w:eastAsiaTheme="majorEastAsia"/>
              </w:rPr>
              <w:t xml:space="preserve"> P</w:t>
            </w:r>
            <w:r w:rsidR="00D30C86">
              <w:rPr>
                <w:rFonts w:eastAsiaTheme="majorEastAsia" w:hint="eastAsia"/>
              </w:rPr>
              <w:t>.</w:t>
            </w:r>
            <w:r w:rsidRPr="00CC66DB">
              <w:rPr>
                <w:rFonts w:eastAsiaTheme="majorEastAsia"/>
              </w:rPr>
              <w:t>79</w:t>
            </w:r>
          </w:p>
        </w:tc>
      </w:tr>
    </w:tbl>
    <w:p w14:paraId="7BF4B141" w14:textId="77777777" w:rsidR="00C75D30" w:rsidRDefault="00C75D30" w:rsidP="00073727">
      <w:pPr>
        <w:rPr>
          <w:b/>
        </w:rPr>
      </w:pPr>
    </w:p>
    <w:p w14:paraId="0E0F2A7F" w14:textId="22A70197" w:rsidR="00073727" w:rsidRPr="00CC66DB" w:rsidRDefault="00073727" w:rsidP="00073727">
      <w:pPr>
        <w:rPr>
          <w:b/>
        </w:rPr>
      </w:pPr>
      <w:r w:rsidRPr="00CC66DB">
        <w:rPr>
          <w:b/>
        </w:rPr>
        <w:t>（１）目標</w:t>
      </w:r>
    </w:p>
    <w:p w14:paraId="039545D8" w14:textId="202DA929" w:rsidR="00DF1A51" w:rsidRDefault="00073727" w:rsidP="00DF1A51">
      <w:pPr>
        <w:rPr>
          <w:rFonts w:eastAsia="ＭＳ 明朝" w:cs="ＭＳ 明朝"/>
        </w:rPr>
      </w:pPr>
      <w:r w:rsidRPr="00CC66DB">
        <w:t xml:space="preserve">　</w:t>
      </w:r>
      <w:r w:rsidR="00FF0DD8">
        <w:rPr>
          <w:rFonts w:eastAsia="ＭＳ 明朝" w:cs="ＭＳ 明朝"/>
        </w:rPr>
        <w:t>鉛筆やリボンなど実物を使い並べて長さを比べた</w:t>
      </w:r>
      <w:r w:rsidR="00FF0DD8">
        <w:rPr>
          <w:rFonts w:eastAsia="ＭＳ 明朝" w:cs="ＭＳ 明朝" w:hint="eastAsia"/>
        </w:rPr>
        <w:t>子供</w:t>
      </w:r>
      <w:r w:rsidR="00DF1A51" w:rsidRPr="00CC66DB">
        <w:rPr>
          <w:rFonts w:eastAsia="ＭＳ 明朝" w:cs="ＭＳ 明朝"/>
        </w:rPr>
        <w:t>たちが、便箋や絵本の縦と横の長さを比べる方法を考え、折って縦と横を重ねたり、テープに写し取って印をつけたりすることを通して、縦と横の長さを比べることができる。</w:t>
      </w:r>
    </w:p>
    <w:p w14:paraId="2A2CB9C9" w14:textId="77777777" w:rsidR="00717996" w:rsidRDefault="00717996" w:rsidP="00DF1A51">
      <w:pPr>
        <w:ind w:left="450" w:hangingChars="200" w:hanging="450"/>
        <w:rPr>
          <w:b/>
        </w:rPr>
      </w:pPr>
    </w:p>
    <w:p w14:paraId="3285254A" w14:textId="5006A675" w:rsidR="00DF1A51" w:rsidRPr="00CC66DB" w:rsidRDefault="00CC4C65" w:rsidP="00DF1A51">
      <w:pPr>
        <w:ind w:left="450" w:hangingChars="200" w:hanging="450"/>
        <w:rPr>
          <w:b/>
        </w:rPr>
      </w:pPr>
      <w:r w:rsidRPr="00CC66DB">
        <w:rPr>
          <w:b/>
        </w:rPr>
        <w:t>（２）評価の観点</w:t>
      </w:r>
    </w:p>
    <w:p w14:paraId="4B742991" w14:textId="77777777" w:rsidR="00D27802" w:rsidRPr="00CC66DB" w:rsidRDefault="00D27802" w:rsidP="00D27802">
      <w:pPr>
        <w:ind w:leftChars="100" w:left="448" w:hangingChars="100" w:hanging="224"/>
        <w:jc w:val="left"/>
      </w:pPr>
      <w:r w:rsidRPr="00CC66DB">
        <w:t>・便箋を折って重ねれば縦と横の長さを比べられることを考え、やってみることができたか。</w:t>
      </w:r>
    </w:p>
    <w:p w14:paraId="426B8C2C" w14:textId="54E6684A" w:rsidR="00D27802" w:rsidRPr="00CC66DB" w:rsidRDefault="00D27802" w:rsidP="00D27802">
      <w:pPr>
        <w:ind w:left="448" w:hangingChars="200" w:hanging="448"/>
        <w:jc w:val="left"/>
      </w:pPr>
      <w:r w:rsidRPr="00CC66DB">
        <w:t xml:space="preserve">　・絵本の縦と横にテープをあてて印をつければ長さを比べられることを考え、やってみることができたか。</w:t>
      </w:r>
    </w:p>
    <w:p w14:paraId="7F7B3017" w14:textId="77777777" w:rsidR="00BD45BF" w:rsidRDefault="00D27802" w:rsidP="00D27802">
      <w:pPr>
        <w:jc w:val="left"/>
      </w:pPr>
      <w:r w:rsidRPr="00CC66DB">
        <w:t xml:space="preserve">　・今日勉強したことを自分の言葉で話すことができたか。</w:t>
      </w:r>
    </w:p>
    <w:p w14:paraId="7A1D832B" w14:textId="77777777" w:rsidR="00717996" w:rsidRDefault="00717996" w:rsidP="00B6209B">
      <w:pPr>
        <w:jc w:val="left"/>
        <w:rPr>
          <w:b/>
        </w:rPr>
      </w:pPr>
    </w:p>
    <w:p w14:paraId="3E90939C" w14:textId="156FB91E" w:rsidR="00073727" w:rsidRPr="00CC66DB" w:rsidRDefault="00073727" w:rsidP="00B6209B">
      <w:pPr>
        <w:jc w:val="left"/>
        <w:rPr>
          <w:b/>
        </w:rPr>
      </w:pPr>
      <w:r w:rsidRPr="00CC66DB">
        <w:rPr>
          <w:b/>
        </w:rPr>
        <w:t>（</w:t>
      </w:r>
      <w:r w:rsidR="00CC4C65" w:rsidRPr="00CC66DB">
        <w:rPr>
          <w:b/>
        </w:rPr>
        <w:t>３</w:t>
      </w:r>
      <w:r w:rsidRPr="00CC66DB">
        <w:rPr>
          <w:b/>
        </w:rPr>
        <w:t>）準備</w:t>
      </w:r>
    </w:p>
    <w:p w14:paraId="09973E44" w14:textId="1BAD2DE6" w:rsidR="00B50A65" w:rsidRPr="000F1445" w:rsidRDefault="00CC4C65" w:rsidP="00A624C4">
      <w:pPr>
        <w:ind w:leftChars="100" w:left="896" w:hangingChars="300" w:hanging="672"/>
      </w:pPr>
      <w:r w:rsidRPr="000F1445">
        <w:rPr>
          <w:rFonts w:hint="eastAsia"/>
        </w:rPr>
        <w:t>指導者：</w:t>
      </w:r>
      <w:r w:rsidR="00DF1A51" w:rsidRPr="000F1445">
        <w:rPr>
          <w:rFonts w:hint="eastAsia"/>
        </w:rPr>
        <w:t xml:space="preserve">　便箋、絵本、テープ</w:t>
      </w:r>
    </w:p>
    <w:p w14:paraId="4878FE84" w14:textId="77777777" w:rsidR="0094576A" w:rsidRPr="000F1445" w:rsidRDefault="0094576A" w:rsidP="00962F11">
      <w:pPr>
        <w:rPr>
          <w:b/>
        </w:rPr>
      </w:pPr>
    </w:p>
    <w:p w14:paraId="08BB5D0F" w14:textId="3D60DFEF" w:rsidR="0094576A" w:rsidRDefault="0094576A" w:rsidP="00962F11">
      <w:pPr>
        <w:rPr>
          <w:b/>
        </w:rPr>
      </w:pPr>
    </w:p>
    <w:p w14:paraId="3725A30C" w14:textId="63F105CC" w:rsidR="00962F11" w:rsidRPr="00CC66DB" w:rsidRDefault="00063206" w:rsidP="00962F11">
      <w:pPr>
        <w:rPr>
          <w:b/>
        </w:rPr>
      </w:pPr>
      <w:r>
        <w:rPr>
          <w:b/>
          <w:noProof/>
        </w:rPr>
        <w:lastRenderedPageBreak/>
        <mc:AlternateContent>
          <mc:Choice Requires="wps">
            <w:drawing>
              <wp:anchor distT="0" distB="0" distL="114300" distR="114300" simplePos="0" relativeHeight="251658240" behindDoc="0" locked="0" layoutInCell="1" allowOverlap="1" wp14:anchorId="5FD5FFEA" wp14:editId="14C34E88">
                <wp:simplePos x="0" y="0"/>
                <wp:positionH relativeFrom="column">
                  <wp:posOffset>-335915</wp:posOffset>
                </wp:positionH>
                <wp:positionV relativeFrom="paragraph">
                  <wp:posOffset>2787015</wp:posOffset>
                </wp:positionV>
                <wp:extent cx="3505200" cy="781050"/>
                <wp:effectExtent l="209550" t="685800" r="19050" b="19050"/>
                <wp:wrapNone/>
                <wp:docPr id="10" name="吹き出し: 折線 (枠付き、強調線付き) 10"/>
                <wp:cNvGraphicFramePr/>
                <a:graphic xmlns:a="http://schemas.openxmlformats.org/drawingml/2006/main">
                  <a:graphicData uri="http://schemas.microsoft.com/office/word/2010/wordprocessingShape">
                    <wps:wsp>
                      <wps:cNvSpPr/>
                      <wps:spPr>
                        <a:xfrm>
                          <a:off x="0" y="0"/>
                          <a:ext cx="3505200" cy="781050"/>
                        </a:xfrm>
                        <a:prstGeom prst="accentBorderCallout2">
                          <a:avLst>
                            <a:gd name="adj1" fmla="val 18750"/>
                            <a:gd name="adj2" fmla="val -2129"/>
                            <a:gd name="adj3" fmla="val -77083"/>
                            <a:gd name="adj4" fmla="val -5672"/>
                            <a:gd name="adj5" fmla="val -77748"/>
                            <a:gd name="adj6" fmla="val 7443"/>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2F5F6E42" w14:textId="35179004" w:rsidR="002D0F7B" w:rsidRPr="002D0F7B" w:rsidRDefault="00063206" w:rsidP="002D0F7B">
                            <w:pPr>
                              <w:pStyle w:val="a3"/>
                              <w:numPr>
                                <w:ilvl w:val="0"/>
                                <w:numId w:val="11"/>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学習課題を</w:t>
                            </w:r>
                            <w:r>
                              <w:rPr>
                                <w:rFonts w:ascii="HG丸ｺﾞｼｯｸM-PRO" w:eastAsia="HG丸ｺﾞｼｯｸM-PRO" w:hAnsi="HG丸ｺﾞｼｯｸM-PRO"/>
                                <w:color w:val="000000" w:themeColor="text1"/>
                                <w:sz w:val="20"/>
                                <w:szCs w:val="20"/>
                              </w:rPr>
                              <w:t>言うことはできても、具体的に何をするのかをイメージ</w:t>
                            </w:r>
                            <w:r>
                              <w:rPr>
                                <w:rFonts w:ascii="HG丸ｺﾞｼｯｸM-PRO" w:eastAsia="HG丸ｺﾞｼｯｸM-PRO" w:hAnsi="HG丸ｺﾞｼｯｸM-PRO" w:hint="eastAsia"/>
                                <w:color w:val="000000" w:themeColor="text1"/>
                                <w:sz w:val="20"/>
                                <w:szCs w:val="20"/>
                              </w:rPr>
                              <w:t>していない</w:t>
                            </w:r>
                            <w:r>
                              <w:rPr>
                                <w:rFonts w:ascii="HG丸ｺﾞｼｯｸM-PRO" w:eastAsia="HG丸ｺﾞｼｯｸM-PRO" w:hAnsi="HG丸ｺﾞｼｯｸM-PRO"/>
                                <w:color w:val="000000" w:themeColor="text1"/>
                                <w:sz w:val="20"/>
                                <w:szCs w:val="20"/>
                              </w:rPr>
                              <w:t>場合もあるため、</w:t>
                            </w:r>
                            <w:r>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color w:val="000000" w:themeColor="text1"/>
                                <w:sz w:val="20"/>
                                <w:szCs w:val="20"/>
                              </w:rPr>
                              <w:t>何を比べるのか</w:t>
                            </w:r>
                            <w:r>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color w:val="000000" w:themeColor="text1"/>
                                <w:sz w:val="20"/>
                                <w:szCs w:val="20"/>
                              </w:rPr>
                              <w:t>、</w:t>
                            </w:r>
                            <w:r>
                              <w:rPr>
                                <w:rFonts w:ascii="HG丸ｺﾞｼｯｸM-PRO" w:eastAsia="HG丸ｺﾞｼｯｸM-PRO" w:hAnsi="HG丸ｺﾞｼｯｸM-PRO" w:hint="eastAsia"/>
                                <w:color w:val="000000" w:themeColor="text1"/>
                                <w:sz w:val="20"/>
                                <w:szCs w:val="20"/>
                              </w:rPr>
                              <w:t>「たて」や</w:t>
                            </w:r>
                            <w:r>
                              <w:rPr>
                                <w:rFonts w:ascii="HG丸ｺﾞｼｯｸM-PRO" w:eastAsia="HG丸ｺﾞｼｯｸM-PRO" w:hAnsi="HG丸ｺﾞｼｯｸM-PRO"/>
                                <w:color w:val="000000" w:themeColor="text1"/>
                                <w:sz w:val="20"/>
                                <w:szCs w:val="20"/>
                              </w:rPr>
                              <w:t>「</w:t>
                            </w:r>
                            <w:r>
                              <w:rPr>
                                <w:rFonts w:ascii="HG丸ｺﾞｼｯｸM-PRO" w:eastAsia="HG丸ｺﾞｼｯｸM-PRO" w:hAnsi="HG丸ｺﾞｼｯｸM-PRO" w:hint="eastAsia"/>
                                <w:color w:val="000000" w:themeColor="text1"/>
                                <w:sz w:val="20"/>
                                <w:szCs w:val="20"/>
                              </w:rPr>
                              <w:t>よこ</w:t>
                            </w:r>
                            <w:r>
                              <w:rPr>
                                <w:rFonts w:ascii="HG丸ｺﾞｼｯｸM-PRO" w:eastAsia="HG丸ｺﾞｼｯｸM-PRO" w:hAnsi="HG丸ｺﾞｼｯｸM-PRO"/>
                                <w:color w:val="000000" w:themeColor="text1"/>
                                <w:sz w:val="20"/>
                                <w:szCs w:val="20"/>
                              </w:rPr>
                              <w:t>」</w:t>
                            </w:r>
                            <w:r>
                              <w:rPr>
                                <w:rFonts w:ascii="HG丸ｺﾞｼｯｸM-PRO" w:eastAsia="HG丸ｺﾞｼｯｸM-PRO" w:hAnsi="HG丸ｺﾞｼｯｸM-PRO" w:hint="eastAsia"/>
                                <w:color w:val="000000" w:themeColor="text1"/>
                                <w:sz w:val="20"/>
                                <w:szCs w:val="20"/>
                              </w:rPr>
                              <w:t>など、課題の</w:t>
                            </w:r>
                            <w:r>
                              <w:rPr>
                                <w:rFonts w:ascii="HG丸ｺﾞｼｯｸM-PRO" w:eastAsia="HG丸ｺﾞｼｯｸM-PRO" w:hAnsi="HG丸ｺﾞｼｯｸM-PRO"/>
                                <w:color w:val="000000" w:themeColor="text1"/>
                                <w:sz w:val="20"/>
                                <w:szCs w:val="20"/>
                              </w:rPr>
                              <w:t>理解を確認することが大切である</w:t>
                            </w:r>
                            <w:r w:rsidR="002D0F7B">
                              <w:rPr>
                                <w:rFonts w:ascii="HG丸ｺﾞｼｯｸM-PRO" w:eastAsia="HG丸ｺﾞｼｯｸM-PRO" w:hAnsi="HG丸ｺﾞｼｯｸM-PRO"/>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1" coordsize="21600,21600" o:spt="51" adj="-10080,24300,-3600,4050,-1800,4050" path="m@0@1l@2@3@4@5nfem@4,l@4,21600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v:shapetype>
              <v:shape id="吹き出し: 折線 (枠付き、強調線付き) 10" o:spid="_x0000_s1026" type="#_x0000_t51" style="position:absolute;left:0;text-align:left;margin-left:-26.45pt;margin-top:219.45pt;width:276pt;height: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WzZbwMAAEIHAAAOAAAAZHJzL2Uyb0RvYy54bWysVc1uEzEQviPxDpZPcKDJpkk3jZqgUihC&#10;KqWiIM6u19ss8tqL7TQJJ3pCQkLiBuKAOPMCiB+JhykFHoPP3s1mS+kFcdn1jD/PeL758cb1WS7J&#10;kTA202pIo5U2JUJxnWTqcEgfPti+1qfEOqYSJrUSQzoXll4fXb60MS0GoqPHWibCEBhRdjAthnTs&#10;XDFotSwfi5zZFV0Ihc1Um5w5iOawlRg2hfVctjrt9lprqk1SGM2FtdDeLDfpKNhPU8HdvTS1whE5&#10;pLibC18Tvgf+2xptsMGhYcU449U12D/cImeZgtPa1E3mGJmY7JypPONGW526Fa7zlk7TjIsQA6KJ&#10;2n9Esz9mhQixgBxb1DTZ/2eW7x7tGZIlyB3oUSxHjk5ffTo5fnn6/PPJ8esB+fHizc+Pb8mVH+/e&#10;f//yBhsnz45Pv3789eEb1KXmKsFhMDkt7AAG94s9U0kWS0/LLDW5/yNgMgvsz2v2xcwRDuVqr91D&#10;Sinh2Iv7UbsXjLaWpwtj3W2hc+IXQ8o4F8rdQAEIs8Wk1BPXCUlgRzvWhWwkVUgseRxRkuYSyT1i&#10;kkT9uLSOjDUwnSbmWifqrFcF0sCsnsHEcbu/eh7UPQPqrcWd85jeGUwcx93+edBaExR3u8EXKKlC&#10;xGpBio/Xapkl25mUQfA9JLakIYh4wdZaIEhO8rs6KfWgHKSHPoAa3VKq+ws1XIRu9JZGG15qOpGK&#10;TFE76z5Z3ulYsOSWSoibF6gkhZ6nHpCLhBIpMCL8KjhzLJNLpDMZU4fyAjS8SgXnvsDKkgorN5fC&#10;O5XqvkhRxCiisgDqCzdDj8IF7ZglolT3LgwxGPSWU3BZ264M/I3WyMeEW1Z4f1SE6VMfLum54GLl&#10;4fpE8KyVqw/nmdKmvP5Z79LVnkv8gqSSGs+Smx3MYN8vD3QyR7cbXY5BW/DtDJ20w6zbYwatgebD&#10;LHf38EmlRt50taJkrM3Tv+k9HuMIu0g05uiQ2icTZpBIeUdhUK1H3a4fvEHo9uIOBNPcOWjuqEm+&#10;pVGsaFbcLiw93snFMjU6f4SO3/RescUUh+8h5c4shC1Xznc8GlxsbgYYhm3B3I7aL7g37gn2ffNg&#10;9oiZohonDoNoVy9mbtViZWaWWH9S6c2J02nm/OaS10rAoA6lUD0q/iVoygG1fPpGvwEAAP//AwBQ&#10;SwMEFAAGAAgAAAAhAMMRpmTiAAAACwEAAA8AAABkcnMvZG93bnJldi54bWxMj01PwkAQhu8m/ofN&#10;mHiDbbGQtnZLCMHIxRiRC7elO7aN+9HsLqX8e8eT3mYyT9553mo9Gc1G9KF3VkA6T4ChbZzqbSvg&#10;+Pkyy4GFKK2S2lkUcMMA6/r+rpKlclf7geMhtoxCbCilgC7GoeQ8NB0aGeZuQEu3L+eNjLT6lisv&#10;rxRuNF8kyYob2Vv60MkBtx0234eLEbA9bU7+7fWos/Z9nG5Zvtur/U6Ix4dp8wws4hT/YPjVJ3Wo&#10;yensLlYFpgXMlouCUAHZU04DEVlRpMDOApartABeV/x/h/oHAAD//wMAUEsBAi0AFAAGAAgAAAAh&#10;ALaDOJL+AAAA4QEAABMAAAAAAAAAAAAAAAAAAAAAAFtDb250ZW50X1R5cGVzXS54bWxQSwECLQAU&#10;AAYACAAAACEAOP0h/9YAAACUAQAACwAAAAAAAAAAAAAAAAAvAQAAX3JlbHMvLnJlbHNQSwECLQAU&#10;AAYACAAAACEANw1s2W8DAABCBwAADgAAAAAAAAAAAAAAAAAuAgAAZHJzL2Uyb0RvYy54bWxQSwEC&#10;LQAUAAYACAAAACEAwxGmZOIAAAALAQAADwAAAAAAAAAAAAAAAADJBQAAZHJzL2Rvd25yZXYueG1s&#10;UEsFBgAAAAAEAAQA8wAAANgGAAAAAA==&#10;" adj="1608,-16794,-1225,-16650,-460" fillcolor="#fde9d9 [665]" strokecolor="#243f60 [1604]" strokeweight="1.5pt">
                <v:stroke startarrow="block"/>
                <v:textbox>
                  <w:txbxContent>
                    <w:p w14:paraId="2F5F6E42" w14:textId="35179004" w:rsidR="002D0F7B" w:rsidRPr="002D0F7B" w:rsidRDefault="00063206" w:rsidP="002D0F7B">
                      <w:pPr>
                        <w:pStyle w:val="a3"/>
                        <w:numPr>
                          <w:ilvl w:val="0"/>
                          <w:numId w:val="11"/>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学習課題を</w:t>
                      </w:r>
                      <w:r>
                        <w:rPr>
                          <w:rFonts w:ascii="HG丸ｺﾞｼｯｸM-PRO" w:eastAsia="HG丸ｺﾞｼｯｸM-PRO" w:hAnsi="HG丸ｺﾞｼｯｸM-PRO"/>
                          <w:color w:val="000000" w:themeColor="text1"/>
                          <w:sz w:val="20"/>
                          <w:szCs w:val="20"/>
                        </w:rPr>
                        <w:t>言うことはできても、具体的に何をするのかをイメージ</w:t>
                      </w:r>
                      <w:r>
                        <w:rPr>
                          <w:rFonts w:ascii="HG丸ｺﾞｼｯｸM-PRO" w:eastAsia="HG丸ｺﾞｼｯｸM-PRO" w:hAnsi="HG丸ｺﾞｼｯｸM-PRO" w:hint="eastAsia"/>
                          <w:color w:val="000000" w:themeColor="text1"/>
                          <w:sz w:val="20"/>
                          <w:szCs w:val="20"/>
                        </w:rPr>
                        <w:t>していない</w:t>
                      </w:r>
                      <w:r>
                        <w:rPr>
                          <w:rFonts w:ascii="HG丸ｺﾞｼｯｸM-PRO" w:eastAsia="HG丸ｺﾞｼｯｸM-PRO" w:hAnsi="HG丸ｺﾞｼｯｸM-PRO"/>
                          <w:color w:val="000000" w:themeColor="text1"/>
                          <w:sz w:val="20"/>
                          <w:szCs w:val="20"/>
                        </w:rPr>
                        <w:t>場合もあるため、</w:t>
                      </w:r>
                      <w:r>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color w:val="000000" w:themeColor="text1"/>
                          <w:sz w:val="20"/>
                          <w:szCs w:val="20"/>
                        </w:rPr>
                        <w:t>何を比べるのか</w:t>
                      </w:r>
                      <w:r>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color w:val="000000" w:themeColor="text1"/>
                          <w:sz w:val="20"/>
                          <w:szCs w:val="20"/>
                        </w:rPr>
                        <w:t>、</w:t>
                      </w:r>
                      <w:r>
                        <w:rPr>
                          <w:rFonts w:ascii="HG丸ｺﾞｼｯｸM-PRO" w:eastAsia="HG丸ｺﾞｼｯｸM-PRO" w:hAnsi="HG丸ｺﾞｼｯｸM-PRO" w:hint="eastAsia"/>
                          <w:color w:val="000000" w:themeColor="text1"/>
                          <w:sz w:val="20"/>
                          <w:szCs w:val="20"/>
                        </w:rPr>
                        <w:t>「たて」や</w:t>
                      </w:r>
                      <w:r>
                        <w:rPr>
                          <w:rFonts w:ascii="HG丸ｺﾞｼｯｸM-PRO" w:eastAsia="HG丸ｺﾞｼｯｸM-PRO" w:hAnsi="HG丸ｺﾞｼｯｸM-PRO"/>
                          <w:color w:val="000000" w:themeColor="text1"/>
                          <w:sz w:val="20"/>
                          <w:szCs w:val="20"/>
                        </w:rPr>
                        <w:t>「</w:t>
                      </w:r>
                      <w:r>
                        <w:rPr>
                          <w:rFonts w:ascii="HG丸ｺﾞｼｯｸM-PRO" w:eastAsia="HG丸ｺﾞｼｯｸM-PRO" w:hAnsi="HG丸ｺﾞｼｯｸM-PRO" w:hint="eastAsia"/>
                          <w:color w:val="000000" w:themeColor="text1"/>
                          <w:sz w:val="20"/>
                          <w:szCs w:val="20"/>
                        </w:rPr>
                        <w:t>よこ</w:t>
                      </w:r>
                      <w:r>
                        <w:rPr>
                          <w:rFonts w:ascii="HG丸ｺﾞｼｯｸM-PRO" w:eastAsia="HG丸ｺﾞｼｯｸM-PRO" w:hAnsi="HG丸ｺﾞｼｯｸM-PRO"/>
                          <w:color w:val="000000" w:themeColor="text1"/>
                          <w:sz w:val="20"/>
                          <w:szCs w:val="20"/>
                        </w:rPr>
                        <w:t>」</w:t>
                      </w:r>
                      <w:r>
                        <w:rPr>
                          <w:rFonts w:ascii="HG丸ｺﾞｼｯｸM-PRO" w:eastAsia="HG丸ｺﾞｼｯｸM-PRO" w:hAnsi="HG丸ｺﾞｼｯｸM-PRO" w:hint="eastAsia"/>
                          <w:color w:val="000000" w:themeColor="text1"/>
                          <w:sz w:val="20"/>
                          <w:szCs w:val="20"/>
                        </w:rPr>
                        <w:t>など、課題の</w:t>
                      </w:r>
                      <w:r>
                        <w:rPr>
                          <w:rFonts w:ascii="HG丸ｺﾞｼｯｸM-PRO" w:eastAsia="HG丸ｺﾞｼｯｸM-PRO" w:hAnsi="HG丸ｺﾞｼｯｸM-PRO"/>
                          <w:color w:val="000000" w:themeColor="text1"/>
                          <w:sz w:val="20"/>
                          <w:szCs w:val="20"/>
                        </w:rPr>
                        <w:t>理解を確認することが大切である</w:t>
                      </w:r>
                      <w:r w:rsidR="002D0F7B">
                        <w:rPr>
                          <w:rFonts w:ascii="HG丸ｺﾞｼｯｸM-PRO" w:eastAsia="HG丸ｺﾞｼｯｸM-PRO" w:hAnsi="HG丸ｺﾞｼｯｸM-PRO"/>
                          <w:color w:val="000000" w:themeColor="text1"/>
                          <w:sz w:val="20"/>
                          <w:szCs w:val="20"/>
                        </w:rPr>
                        <w:t>。</w:t>
                      </w:r>
                    </w:p>
                  </w:txbxContent>
                </v:textbox>
                <o:callout v:ext="edit" minusx="t"/>
              </v:shape>
            </w:pict>
          </mc:Fallback>
        </mc:AlternateContent>
      </w:r>
      <w:r w:rsidR="00962F11" w:rsidRPr="00CC66DB">
        <w:rPr>
          <w:b/>
        </w:rPr>
        <w:t>（４）本時の展開</w:t>
      </w:r>
    </w:p>
    <w:tbl>
      <w:tblPr>
        <w:tblStyle w:val="a6"/>
        <w:tblW w:w="0" w:type="auto"/>
        <w:tblLook w:val="04A0" w:firstRow="1" w:lastRow="0" w:firstColumn="1" w:lastColumn="0" w:noHBand="0" w:noVBand="1"/>
      </w:tblPr>
      <w:tblGrid>
        <w:gridCol w:w="5217"/>
        <w:gridCol w:w="3248"/>
        <w:gridCol w:w="709"/>
      </w:tblGrid>
      <w:tr w:rsidR="00CC66DB" w:rsidRPr="00CC66DB" w14:paraId="7E8EE5B5" w14:textId="77777777" w:rsidTr="005B474E">
        <w:tc>
          <w:tcPr>
            <w:tcW w:w="5289" w:type="dxa"/>
          </w:tcPr>
          <w:p w14:paraId="38EC5BA2" w14:textId="77777777" w:rsidR="00DF1A51" w:rsidRPr="0094144B" w:rsidRDefault="00DF1A51" w:rsidP="00DF1A51">
            <w:pPr>
              <w:spacing w:line="300" w:lineRule="exact"/>
              <w:ind w:firstLineChars="100" w:firstLine="224"/>
              <w:rPr>
                <w:szCs w:val="21"/>
                <w:lang w:eastAsia="zh-TW"/>
              </w:rPr>
            </w:pPr>
            <w:r w:rsidRPr="0094144B">
              <w:rPr>
                <w:szCs w:val="21"/>
                <w:lang w:eastAsia="zh-TW"/>
              </w:rPr>
              <w:t>○</w:t>
            </w:r>
            <w:r w:rsidRPr="0094144B">
              <w:rPr>
                <w:szCs w:val="21"/>
                <w:lang w:eastAsia="zh-TW"/>
              </w:rPr>
              <w:t xml:space="preserve">学習活動　　　　</w:t>
            </w:r>
            <w:r w:rsidRPr="0094144B">
              <w:rPr>
                <w:szCs w:val="21"/>
                <w:bdr w:val="single" w:sz="4" w:space="0" w:color="auto"/>
                <w:lang w:eastAsia="zh-TW"/>
              </w:rPr>
              <w:t>主発問</w:t>
            </w:r>
            <w:r w:rsidRPr="0094144B">
              <w:rPr>
                <w:szCs w:val="21"/>
                <w:lang w:eastAsia="zh-TW"/>
              </w:rPr>
              <w:t xml:space="preserve">　　　　</w:t>
            </w:r>
            <w:r w:rsidRPr="0094144B">
              <w:rPr>
                <w:szCs w:val="21"/>
                <w:u w:val="single"/>
                <w:lang w:eastAsia="zh-TW"/>
              </w:rPr>
              <w:t>発問</w:t>
            </w:r>
          </w:p>
          <w:p w14:paraId="5E8415FD" w14:textId="77777777" w:rsidR="00DF1A51" w:rsidRPr="0094144B" w:rsidRDefault="00DF1A51" w:rsidP="00DF1A51">
            <w:pPr>
              <w:spacing w:line="300" w:lineRule="exact"/>
              <w:ind w:firstLineChars="100" w:firstLine="224"/>
              <w:rPr>
                <w:rFonts w:eastAsiaTheme="majorEastAsia"/>
                <w:szCs w:val="21"/>
              </w:rPr>
            </w:pPr>
            <w:r w:rsidRPr="0094144B">
              <w:rPr>
                <w:szCs w:val="21"/>
              </w:rPr>
              <w:t>・予想される児童の反応</w:t>
            </w:r>
          </w:p>
        </w:tc>
        <w:tc>
          <w:tcPr>
            <w:tcW w:w="3288" w:type="dxa"/>
          </w:tcPr>
          <w:p w14:paraId="0C4C7756" w14:textId="77777777" w:rsidR="00DF1A51" w:rsidRPr="00CC66DB" w:rsidRDefault="00DF1A51" w:rsidP="00DF1A51">
            <w:pPr>
              <w:spacing w:line="300" w:lineRule="exact"/>
              <w:ind w:firstLineChars="83" w:firstLine="186"/>
              <w:rPr>
                <w:rFonts w:eastAsiaTheme="majorEastAsia"/>
                <w:szCs w:val="21"/>
              </w:rPr>
            </w:pPr>
            <w:r w:rsidRPr="00CC66DB">
              <w:rPr>
                <w:szCs w:val="21"/>
              </w:rPr>
              <w:t xml:space="preserve">・指導　　</w:t>
            </w:r>
            <w:r w:rsidRPr="00CC66DB">
              <w:rPr>
                <w:rFonts w:ascii="ＭＳ 明朝" w:eastAsia="ＭＳ 明朝" w:hAnsi="ＭＳ 明朝" w:cs="ＭＳ 明朝" w:hint="eastAsia"/>
                <w:szCs w:val="21"/>
              </w:rPr>
              <w:t>☆</w:t>
            </w:r>
            <w:r w:rsidRPr="00CC66DB">
              <w:rPr>
                <w:szCs w:val="21"/>
              </w:rPr>
              <w:t xml:space="preserve">留意点　　</w:t>
            </w:r>
            <w:r w:rsidRPr="00CC66DB">
              <w:rPr>
                <w:szCs w:val="21"/>
                <w:bdr w:val="single" w:sz="4" w:space="0" w:color="auto"/>
              </w:rPr>
              <w:t>評価</w:t>
            </w:r>
          </w:p>
        </w:tc>
        <w:tc>
          <w:tcPr>
            <w:tcW w:w="709" w:type="dxa"/>
          </w:tcPr>
          <w:p w14:paraId="6C8ACB59" w14:textId="77777777" w:rsidR="00DF1A51" w:rsidRPr="00CC66DB" w:rsidRDefault="00DF1A51" w:rsidP="005B474E">
            <w:pPr>
              <w:spacing w:line="300" w:lineRule="exact"/>
              <w:rPr>
                <w:szCs w:val="21"/>
              </w:rPr>
            </w:pPr>
            <w:r w:rsidRPr="00CC66DB">
              <w:rPr>
                <w:szCs w:val="21"/>
              </w:rPr>
              <w:t>段階</w:t>
            </w:r>
          </w:p>
          <w:p w14:paraId="23A7FC83" w14:textId="77777777" w:rsidR="00DF1A51" w:rsidRPr="00CC66DB" w:rsidRDefault="00DF1A51" w:rsidP="005B474E">
            <w:pPr>
              <w:spacing w:line="300" w:lineRule="exact"/>
              <w:rPr>
                <w:rFonts w:eastAsiaTheme="majorEastAsia"/>
                <w:szCs w:val="21"/>
              </w:rPr>
            </w:pPr>
            <w:r w:rsidRPr="00CC66DB">
              <w:rPr>
                <w:szCs w:val="21"/>
              </w:rPr>
              <w:t>時間</w:t>
            </w:r>
          </w:p>
        </w:tc>
      </w:tr>
      <w:tr w:rsidR="00DF1A51" w:rsidRPr="00CC66DB" w14:paraId="7C7738A2" w14:textId="77777777" w:rsidTr="00F35A6C">
        <w:trPr>
          <w:trHeight w:val="4526"/>
        </w:trPr>
        <w:tc>
          <w:tcPr>
            <w:tcW w:w="5289" w:type="dxa"/>
          </w:tcPr>
          <w:p w14:paraId="4B0F52D4" w14:textId="77777777" w:rsidR="00DF1A51" w:rsidRPr="0094144B" w:rsidRDefault="00DF1A51" w:rsidP="005B474E">
            <w:pPr>
              <w:spacing w:line="280" w:lineRule="exact"/>
              <w:rPr>
                <w:szCs w:val="21"/>
              </w:rPr>
            </w:pPr>
            <w:r w:rsidRPr="0094144B">
              <w:rPr>
                <w:szCs w:val="21"/>
              </w:rPr>
              <w:t>○</w:t>
            </w:r>
            <w:r w:rsidRPr="0094144B">
              <w:rPr>
                <w:szCs w:val="21"/>
              </w:rPr>
              <w:t>前時の学習を振り返る。</w:t>
            </w:r>
          </w:p>
          <w:p w14:paraId="25E97572" w14:textId="77777777" w:rsidR="00DF1A51" w:rsidRPr="0094144B" w:rsidRDefault="00DF1A51" w:rsidP="005B474E">
            <w:pPr>
              <w:spacing w:line="280" w:lineRule="exact"/>
              <w:rPr>
                <w:szCs w:val="21"/>
                <w:u w:val="single"/>
              </w:rPr>
            </w:pPr>
            <w:r w:rsidRPr="0094144B">
              <w:rPr>
                <w:szCs w:val="21"/>
              </w:rPr>
              <w:t xml:space="preserve">　</w:t>
            </w:r>
            <w:r w:rsidRPr="0094144B">
              <w:rPr>
                <w:szCs w:val="21"/>
                <w:u w:val="single"/>
              </w:rPr>
              <w:t>どうやって比べましたか？</w:t>
            </w:r>
          </w:p>
          <w:p w14:paraId="084B5582" w14:textId="77777777" w:rsidR="00DF1A51" w:rsidRPr="0094144B" w:rsidRDefault="00DF1A51" w:rsidP="005B474E">
            <w:pPr>
              <w:spacing w:line="280" w:lineRule="exact"/>
              <w:rPr>
                <w:szCs w:val="21"/>
              </w:rPr>
            </w:pPr>
            <w:r w:rsidRPr="0094144B">
              <w:rPr>
                <w:szCs w:val="21"/>
              </w:rPr>
              <w:t xml:space="preserve">　・はしをそろえる。</w:t>
            </w:r>
          </w:p>
          <w:p w14:paraId="4D1C0D74" w14:textId="77777777" w:rsidR="00DF1A51" w:rsidRPr="0094144B" w:rsidRDefault="00DF1A51" w:rsidP="005B474E">
            <w:pPr>
              <w:spacing w:line="280" w:lineRule="exact"/>
              <w:rPr>
                <w:szCs w:val="21"/>
              </w:rPr>
            </w:pPr>
            <w:r w:rsidRPr="0094144B">
              <w:rPr>
                <w:szCs w:val="21"/>
              </w:rPr>
              <w:t xml:space="preserve">　・まっすぐにのばす。</w:t>
            </w:r>
          </w:p>
          <w:p w14:paraId="483D01F1" w14:textId="5FA52133" w:rsidR="00DF1A51" w:rsidRPr="0094144B" w:rsidRDefault="0068748E" w:rsidP="005B474E">
            <w:pPr>
              <w:spacing w:line="280" w:lineRule="exact"/>
              <w:rPr>
                <w:szCs w:val="21"/>
              </w:rPr>
            </w:pPr>
            <w:r>
              <w:rPr>
                <w:b/>
                <w:noProof/>
              </w:rPr>
              <mc:AlternateContent>
                <mc:Choice Requires="wps">
                  <w:drawing>
                    <wp:anchor distT="0" distB="0" distL="114300" distR="114300" simplePos="0" relativeHeight="251653120" behindDoc="0" locked="0" layoutInCell="1" allowOverlap="1" wp14:anchorId="61A47A0A" wp14:editId="1F2A60F7">
                      <wp:simplePos x="0" y="0"/>
                      <wp:positionH relativeFrom="column">
                        <wp:posOffset>-202565</wp:posOffset>
                      </wp:positionH>
                      <wp:positionV relativeFrom="paragraph">
                        <wp:posOffset>83185</wp:posOffset>
                      </wp:positionV>
                      <wp:extent cx="5334000" cy="561975"/>
                      <wp:effectExtent l="304800" t="723900" r="19050" b="28575"/>
                      <wp:wrapNone/>
                      <wp:docPr id="9" name="吹き出し: 折線 (枠付き、強調線付き) 9"/>
                      <wp:cNvGraphicFramePr/>
                      <a:graphic xmlns:a="http://schemas.openxmlformats.org/drawingml/2006/main">
                        <a:graphicData uri="http://schemas.microsoft.com/office/word/2010/wordprocessingShape">
                          <wps:wsp>
                            <wps:cNvSpPr/>
                            <wps:spPr>
                              <a:xfrm>
                                <a:off x="0" y="0"/>
                                <a:ext cx="5334000" cy="561975"/>
                              </a:xfrm>
                              <a:prstGeom prst="accentBorderCallout2">
                                <a:avLst>
                                  <a:gd name="adj1" fmla="val 18750"/>
                                  <a:gd name="adj2" fmla="val -2129"/>
                                  <a:gd name="adj3" fmla="val -77083"/>
                                  <a:gd name="adj4" fmla="val -5672"/>
                                  <a:gd name="adj5" fmla="val -120162"/>
                                  <a:gd name="adj6" fmla="val 3195"/>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1286A6C0" w14:textId="48AB21B1" w:rsidR="00354D0E" w:rsidRPr="002D0F7B" w:rsidRDefault="002D0F7B" w:rsidP="002D0F7B">
                                  <w:pPr>
                                    <w:pStyle w:val="a3"/>
                                    <w:numPr>
                                      <w:ilvl w:val="0"/>
                                      <w:numId w:val="11"/>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前</w:t>
                                  </w:r>
                                  <w:r>
                                    <w:rPr>
                                      <w:rFonts w:ascii="HG丸ｺﾞｼｯｸM-PRO" w:eastAsia="HG丸ｺﾞｼｯｸM-PRO" w:hAnsi="HG丸ｺﾞｼｯｸM-PRO"/>
                                      <w:color w:val="000000" w:themeColor="text1"/>
                                      <w:sz w:val="20"/>
                                      <w:szCs w:val="20"/>
                                    </w:rPr>
                                    <w:t>時の学習を思い出し、具体的な操作</w:t>
                                  </w:r>
                                  <w:r>
                                    <w:rPr>
                                      <w:rFonts w:ascii="HG丸ｺﾞｼｯｸM-PRO" w:eastAsia="HG丸ｺﾞｼｯｸM-PRO" w:hAnsi="HG丸ｺﾞｼｯｸM-PRO" w:hint="eastAsia"/>
                                      <w:color w:val="000000" w:themeColor="text1"/>
                                      <w:sz w:val="20"/>
                                      <w:szCs w:val="20"/>
                                    </w:rPr>
                                    <w:t>と</w:t>
                                  </w:r>
                                  <w:r>
                                    <w:rPr>
                                      <w:rFonts w:ascii="HG丸ｺﾞｼｯｸM-PRO" w:eastAsia="HG丸ｺﾞｼｯｸM-PRO" w:hAnsi="HG丸ｺﾞｼｯｸM-PRO"/>
                                      <w:color w:val="000000" w:themeColor="text1"/>
                                      <w:sz w:val="20"/>
                                      <w:szCs w:val="20"/>
                                    </w:rPr>
                                    <w:t>それを表す言葉・</w:t>
                                  </w:r>
                                  <w:r>
                                    <w:rPr>
                                      <w:rFonts w:ascii="HG丸ｺﾞｼｯｸM-PRO" w:eastAsia="HG丸ｺﾞｼｯｸM-PRO" w:hAnsi="HG丸ｺﾞｼｯｸM-PRO" w:hint="eastAsia"/>
                                      <w:color w:val="000000" w:themeColor="text1"/>
                                      <w:sz w:val="20"/>
                                      <w:szCs w:val="20"/>
                                    </w:rPr>
                                    <w:t>文</w:t>
                                  </w:r>
                                  <w:r>
                                    <w:rPr>
                                      <w:rFonts w:ascii="HG丸ｺﾞｼｯｸM-PRO" w:eastAsia="HG丸ｺﾞｼｯｸM-PRO" w:hAnsi="HG丸ｺﾞｼｯｸM-PRO"/>
                                      <w:color w:val="000000" w:themeColor="text1"/>
                                      <w:sz w:val="20"/>
                                      <w:szCs w:val="20"/>
                                    </w:rPr>
                                    <w:t>を想起させることが</w:t>
                                  </w:r>
                                  <w:r>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color w:val="000000" w:themeColor="text1"/>
                                      <w:sz w:val="20"/>
                                      <w:szCs w:val="20"/>
                                    </w:rPr>
                                    <w:t>聴覚障害児の場合</w:t>
                                  </w:r>
                                  <w:r>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color w:val="000000" w:themeColor="text1"/>
                                      <w:sz w:val="20"/>
                                      <w:szCs w:val="20"/>
                                    </w:rPr>
                                    <w:t>特に重要である。</w:t>
                                  </w:r>
                                  <w:r>
                                    <w:rPr>
                                      <w:rFonts w:ascii="HG丸ｺﾞｼｯｸM-PRO" w:eastAsia="HG丸ｺﾞｼｯｸM-PRO" w:hAnsi="HG丸ｺﾞｼｯｸM-PRO" w:hint="eastAsia"/>
                                      <w:color w:val="000000" w:themeColor="text1"/>
                                      <w:sz w:val="20"/>
                                      <w:szCs w:val="20"/>
                                    </w:rPr>
                                    <w:t>このため、前</w:t>
                                  </w:r>
                                  <w:r>
                                    <w:rPr>
                                      <w:rFonts w:ascii="HG丸ｺﾞｼｯｸM-PRO" w:eastAsia="HG丸ｺﾞｼｯｸM-PRO" w:hAnsi="HG丸ｺﾞｼｯｸM-PRO"/>
                                      <w:color w:val="000000" w:themeColor="text1"/>
                                      <w:sz w:val="20"/>
                                      <w:szCs w:val="20"/>
                                    </w:rPr>
                                    <w:t>時の</w:t>
                                  </w:r>
                                  <w:r>
                                    <w:rPr>
                                      <w:rFonts w:ascii="HG丸ｺﾞｼｯｸM-PRO" w:eastAsia="HG丸ｺﾞｼｯｸM-PRO" w:hAnsi="HG丸ｺﾞｼｯｸM-PRO" w:hint="eastAsia"/>
                                      <w:color w:val="000000" w:themeColor="text1"/>
                                      <w:sz w:val="20"/>
                                      <w:szCs w:val="20"/>
                                    </w:rPr>
                                    <w:t>まとめ（図や</w:t>
                                  </w:r>
                                  <w:r>
                                    <w:rPr>
                                      <w:rFonts w:ascii="HG丸ｺﾞｼｯｸM-PRO" w:eastAsia="HG丸ｺﾞｼｯｸM-PRO" w:hAnsi="HG丸ｺﾞｼｯｸM-PRO"/>
                                      <w:color w:val="000000" w:themeColor="text1"/>
                                      <w:sz w:val="20"/>
                                      <w:szCs w:val="20"/>
                                    </w:rPr>
                                    <w:t>文</w:t>
                                  </w:r>
                                  <w:r>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color w:val="000000" w:themeColor="text1"/>
                                      <w:sz w:val="20"/>
                                      <w:szCs w:val="20"/>
                                    </w:rPr>
                                    <w:t>を見</w:t>
                                  </w:r>
                                  <w:r>
                                    <w:rPr>
                                      <w:rFonts w:ascii="HG丸ｺﾞｼｯｸM-PRO" w:eastAsia="HG丸ｺﾞｼｯｸM-PRO" w:hAnsi="HG丸ｺﾞｼｯｸM-PRO" w:hint="eastAsia"/>
                                      <w:color w:val="000000" w:themeColor="text1"/>
                                      <w:sz w:val="20"/>
                                      <w:szCs w:val="20"/>
                                    </w:rPr>
                                    <w:t>せるだけでなく、</w:t>
                                  </w:r>
                                  <w:r>
                                    <w:rPr>
                                      <w:rFonts w:ascii="HG丸ｺﾞｼｯｸM-PRO" w:eastAsia="HG丸ｺﾞｼｯｸM-PRO" w:hAnsi="HG丸ｺﾞｼｯｸM-PRO"/>
                                      <w:color w:val="000000" w:themeColor="text1"/>
                                      <w:sz w:val="20"/>
                                      <w:szCs w:val="20"/>
                                    </w:rPr>
                                    <w:t>読ませる</w:t>
                                  </w:r>
                                  <w:r>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color w:val="000000" w:themeColor="text1"/>
                                      <w:sz w:val="20"/>
                                      <w:szCs w:val="20"/>
                                    </w:rPr>
                                    <w:t>思い出して話すなどの言語活動を行うことが大切</w:t>
                                  </w:r>
                                  <w:r w:rsidR="00EC50B7">
                                    <w:rPr>
                                      <w:rFonts w:ascii="HG丸ｺﾞｼｯｸM-PRO" w:eastAsia="HG丸ｺﾞｼｯｸM-PRO" w:hAnsi="HG丸ｺﾞｼｯｸM-PRO" w:hint="eastAsia"/>
                                      <w:color w:val="000000" w:themeColor="text1"/>
                                      <w:sz w:val="20"/>
                                      <w:szCs w:val="20"/>
                                    </w:rPr>
                                    <w:t>である</w:t>
                                  </w:r>
                                  <w:r>
                                    <w:rPr>
                                      <w:rFonts w:ascii="HG丸ｺﾞｼｯｸM-PRO" w:eastAsia="HG丸ｺﾞｼｯｸM-PRO" w:hAnsi="HG丸ｺﾞｼｯｸM-PRO"/>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吹き出し: 折線 (枠付き、強調線付き) 9" o:spid="_x0000_s1027" type="#_x0000_t51" style="position:absolute;left:0;text-align:left;margin-left:-15.95pt;margin-top:6.55pt;width:420pt;height:4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60vcgMAAEgHAAAOAAAAZHJzL2Uyb0RvYy54bWysVUtvEzEQviPxHyyf4NAmm3eibqqQUoRU&#10;2ooW9ex4vckir73YzosTPSEhIXGj4oA48wcqHhI/prTwMxh7H9nQ9oK47Nozn+fxjWe8tb2IOZox&#10;pSMpfOxtVjFigsogEmMfPzve3ehgpA0RAeFSMB8vmcbb/bt3tuZJj9XkRPKAKQRGhO7NEx9PjEl6&#10;lYqmExYTvSkTJkAZShUTA1s1rgSKzMF6zCu1arVVmUsVJEpSpjVId1Il7jv7YcioOQhDzQziPobY&#10;jPsq9x3Zb6W/RXpjRZJJRLMwyD9EEZNIgNPC1A4xBE1VdM1UHFEltQzNJpVxRYZhRJnLAbLxqn9l&#10;czQhCXO5ADk6KWjS/88s3Z8dKhQFPu5iJEgMJbp89+Xi9O3l668Xp+976OrN2a/zD+je1cdPP7+d&#10;geLi1enl9/Pfn3+AOJXcR13L4zzRPTB3lByqbKdhaUlZhCq2f0gXLRz3y4J7tjCIgrBZrzeqVSgR&#10;BV2z5XXbTWu0sjqdKG0eMRkju/AxoZQJ8wDKz9SQcC6npuZKQGZ72rhaBFlGJHjuYRTGHEo7Ixx5&#10;nXYzL30JUytjNmpezaUFNS1h6muYdrvaqWd3qARqrIGarXbtOqa5hvGg+q0bUK0yqu51c06yHIGd&#10;nBWbsJY8CnYjzt3GthAbcoUg5ZyulmOIT+MnMkjl0ETAumsDEEOzpOJOLgYXrhmtJVeONSdcoDm0&#10;fbcKfFqnE0aChyJAZpnATRLQ8tgCYhZgxBlMCLtyzgyJ+AppVETEmN+Chhi4AOf2hqV3yq3MkjPr&#10;lIunLIQ7DLcovQFFwOXUPRegnpCApeLmrSk6g9ZyCFwWtjMDN9Hq2ZwgygxvjzI3fIrDKT23BJYe&#10;Lk44z1KY4nAcCanS8Ne9c1N4TvE5SSk1liWzGC1cfzuklYxksISeVzIdhjqhuxF01B7R5pAoaBFo&#10;Qpjo5gA+IZdQPpmtMJpI9fImucXDUAIt1BumqY/1iylRUE/+WMC46nqNhh2/btNotmuwUWXNqKwR&#10;03go4c5C00J0bmnxhufLUMn4BDp/YL2CiggKvn1Mjco3Q5NOeXg6KBsMHAxGbkLMnjhKqDVuebbt&#10;c7w4ISrJxoqBgbQv88lLeq7T0gKtsPakkIOpkWFkrHLFa7aBce1uRPa02PegvHeo1QPY/wMAAP//&#10;AwBQSwMEFAAGAAgAAAAhAGqgMQLfAAAACgEAAA8AAABkcnMvZG93bnJldi54bWxMj8FOwzAQRO9I&#10;/IO1SFxQ67ipojTEqRCCAxIcKHyAY2/jtLEdxW4b/p7lRG+7O6PZN/V2dgM74xT74CWIZQYMvQ6m&#10;952E76/XRQksJuWNGoJHCT8YYdvc3tSqMuHiP/G8Sx2jEB8rJcGmNFacR23RqbgMI3rS9mFyKtE6&#10;ddxM6kLhbuCrLCu4U72nD1aN+GxRH3cnJ2FtW3HI90XxFq1erx42UX+8vEt5fzc/PQJLOKd/M/zh&#10;Ezo0xNSGkzeRDRIWudiQlYRcACNDmZU0tHTIRAG8qfl1heYXAAD//wMAUEsBAi0AFAAGAAgAAAAh&#10;ALaDOJL+AAAA4QEAABMAAAAAAAAAAAAAAAAAAAAAAFtDb250ZW50X1R5cGVzXS54bWxQSwECLQAU&#10;AAYACAAAACEAOP0h/9YAAACUAQAACwAAAAAAAAAAAAAAAAAvAQAAX3JlbHMvLnJlbHNQSwECLQAU&#10;AAYACAAAACEAytOtL3IDAABIBwAADgAAAAAAAAAAAAAAAAAuAgAAZHJzL2Uyb0RvYy54bWxQSwEC&#10;LQAUAAYACAAAACEAaqAxAt8AAAAKAQAADwAAAAAAAAAAAAAAAADMBQAAZHJzL2Rvd25yZXYueG1s&#10;UEsFBgAAAAAEAAQA8wAAANgGAAAAAA==&#10;" adj="690,-25955,-1225,-16650,-460" fillcolor="#fde9d9 [665]" strokecolor="#243f60 [1604]" strokeweight="1.5pt">
                      <v:stroke startarrow="block"/>
                      <v:textbox>
                        <w:txbxContent>
                          <w:p w14:paraId="1286A6C0" w14:textId="48AB21B1" w:rsidR="00354D0E" w:rsidRPr="002D0F7B" w:rsidRDefault="002D0F7B" w:rsidP="002D0F7B">
                            <w:pPr>
                              <w:pStyle w:val="a3"/>
                              <w:numPr>
                                <w:ilvl w:val="0"/>
                                <w:numId w:val="11"/>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前</w:t>
                            </w:r>
                            <w:r>
                              <w:rPr>
                                <w:rFonts w:ascii="HG丸ｺﾞｼｯｸM-PRO" w:eastAsia="HG丸ｺﾞｼｯｸM-PRO" w:hAnsi="HG丸ｺﾞｼｯｸM-PRO"/>
                                <w:color w:val="000000" w:themeColor="text1"/>
                                <w:sz w:val="20"/>
                                <w:szCs w:val="20"/>
                              </w:rPr>
                              <w:t>時の学習を思い出し、具体的な操作</w:t>
                            </w:r>
                            <w:r>
                              <w:rPr>
                                <w:rFonts w:ascii="HG丸ｺﾞｼｯｸM-PRO" w:eastAsia="HG丸ｺﾞｼｯｸM-PRO" w:hAnsi="HG丸ｺﾞｼｯｸM-PRO" w:hint="eastAsia"/>
                                <w:color w:val="000000" w:themeColor="text1"/>
                                <w:sz w:val="20"/>
                                <w:szCs w:val="20"/>
                              </w:rPr>
                              <w:t>と</w:t>
                            </w:r>
                            <w:r>
                              <w:rPr>
                                <w:rFonts w:ascii="HG丸ｺﾞｼｯｸM-PRO" w:eastAsia="HG丸ｺﾞｼｯｸM-PRO" w:hAnsi="HG丸ｺﾞｼｯｸM-PRO"/>
                                <w:color w:val="000000" w:themeColor="text1"/>
                                <w:sz w:val="20"/>
                                <w:szCs w:val="20"/>
                              </w:rPr>
                              <w:t>それを表す言葉・</w:t>
                            </w:r>
                            <w:r>
                              <w:rPr>
                                <w:rFonts w:ascii="HG丸ｺﾞｼｯｸM-PRO" w:eastAsia="HG丸ｺﾞｼｯｸM-PRO" w:hAnsi="HG丸ｺﾞｼｯｸM-PRO" w:hint="eastAsia"/>
                                <w:color w:val="000000" w:themeColor="text1"/>
                                <w:sz w:val="20"/>
                                <w:szCs w:val="20"/>
                              </w:rPr>
                              <w:t>文</w:t>
                            </w:r>
                            <w:r>
                              <w:rPr>
                                <w:rFonts w:ascii="HG丸ｺﾞｼｯｸM-PRO" w:eastAsia="HG丸ｺﾞｼｯｸM-PRO" w:hAnsi="HG丸ｺﾞｼｯｸM-PRO"/>
                                <w:color w:val="000000" w:themeColor="text1"/>
                                <w:sz w:val="20"/>
                                <w:szCs w:val="20"/>
                              </w:rPr>
                              <w:t>を想起させることが</w:t>
                            </w:r>
                            <w:r>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color w:val="000000" w:themeColor="text1"/>
                                <w:sz w:val="20"/>
                                <w:szCs w:val="20"/>
                              </w:rPr>
                              <w:t>聴覚障害児の場合</w:t>
                            </w:r>
                            <w:r>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color w:val="000000" w:themeColor="text1"/>
                                <w:sz w:val="20"/>
                                <w:szCs w:val="20"/>
                              </w:rPr>
                              <w:t>特に重要である。</w:t>
                            </w:r>
                            <w:r>
                              <w:rPr>
                                <w:rFonts w:ascii="HG丸ｺﾞｼｯｸM-PRO" w:eastAsia="HG丸ｺﾞｼｯｸM-PRO" w:hAnsi="HG丸ｺﾞｼｯｸM-PRO" w:hint="eastAsia"/>
                                <w:color w:val="000000" w:themeColor="text1"/>
                                <w:sz w:val="20"/>
                                <w:szCs w:val="20"/>
                              </w:rPr>
                              <w:t>このため、前</w:t>
                            </w:r>
                            <w:r>
                              <w:rPr>
                                <w:rFonts w:ascii="HG丸ｺﾞｼｯｸM-PRO" w:eastAsia="HG丸ｺﾞｼｯｸM-PRO" w:hAnsi="HG丸ｺﾞｼｯｸM-PRO"/>
                                <w:color w:val="000000" w:themeColor="text1"/>
                                <w:sz w:val="20"/>
                                <w:szCs w:val="20"/>
                              </w:rPr>
                              <w:t>時の</w:t>
                            </w:r>
                            <w:r>
                              <w:rPr>
                                <w:rFonts w:ascii="HG丸ｺﾞｼｯｸM-PRO" w:eastAsia="HG丸ｺﾞｼｯｸM-PRO" w:hAnsi="HG丸ｺﾞｼｯｸM-PRO" w:hint="eastAsia"/>
                                <w:color w:val="000000" w:themeColor="text1"/>
                                <w:sz w:val="20"/>
                                <w:szCs w:val="20"/>
                              </w:rPr>
                              <w:t>まとめ（図や</w:t>
                            </w:r>
                            <w:r>
                              <w:rPr>
                                <w:rFonts w:ascii="HG丸ｺﾞｼｯｸM-PRO" w:eastAsia="HG丸ｺﾞｼｯｸM-PRO" w:hAnsi="HG丸ｺﾞｼｯｸM-PRO"/>
                                <w:color w:val="000000" w:themeColor="text1"/>
                                <w:sz w:val="20"/>
                                <w:szCs w:val="20"/>
                              </w:rPr>
                              <w:t>文</w:t>
                            </w:r>
                            <w:r>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color w:val="000000" w:themeColor="text1"/>
                                <w:sz w:val="20"/>
                                <w:szCs w:val="20"/>
                              </w:rPr>
                              <w:t>を見</w:t>
                            </w:r>
                            <w:r>
                              <w:rPr>
                                <w:rFonts w:ascii="HG丸ｺﾞｼｯｸM-PRO" w:eastAsia="HG丸ｺﾞｼｯｸM-PRO" w:hAnsi="HG丸ｺﾞｼｯｸM-PRO" w:hint="eastAsia"/>
                                <w:color w:val="000000" w:themeColor="text1"/>
                                <w:sz w:val="20"/>
                                <w:szCs w:val="20"/>
                              </w:rPr>
                              <w:t>せるだけでなく、</w:t>
                            </w:r>
                            <w:r>
                              <w:rPr>
                                <w:rFonts w:ascii="HG丸ｺﾞｼｯｸM-PRO" w:eastAsia="HG丸ｺﾞｼｯｸM-PRO" w:hAnsi="HG丸ｺﾞｼｯｸM-PRO"/>
                                <w:color w:val="000000" w:themeColor="text1"/>
                                <w:sz w:val="20"/>
                                <w:szCs w:val="20"/>
                              </w:rPr>
                              <w:t>読ませる</w:t>
                            </w:r>
                            <w:r>
                              <w:rPr>
                                <w:rFonts w:ascii="HG丸ｺﾞｼｯｸM-PRO" w:eastAsia="HG丸ｺﾞｼｯｸM-PRO" w:hAnsi="HG丸ｺﾞｼｯｸM-PRO" w:hint="eastAsia"/>
                                <w:color w:val="000000" w:themeColor="text1"/>
                                <w:sz w:val="20"/>
                                <w:szCs w:val="20"/>
                              </w:rPr>
                              <w:t>・</w:t>
                            </w:r>
                            <w:r>
                              <w:rPr>
                                <w:rFonts w:ascii="HG丸ｺﾞｼｯｸM-PRO" w:eastAsia="HG丸ｺﾞｼｯｸM-PRO" w:hAnsi="HG丸ｺﾞｼｯｸM-PRO"/>
                                <w:color w:val="000000" w:themeColor="text1"/>
                                <w:sz w:val="20"/>
                                <w:szCs w:val="20"/>
                              </w:rPr>
                              <w:t>思い出して話すなどの言語活動を行うことが大切</w:t>
                            </w:r>
                            <w:r w:rsidR="00EC50B7">
                              <w:rPr>
                                <w:rFonts w:ascii="HG丸ｺﾞｼｯｸM-PRO" w:eastAsia="HG丸ｺﾞｼｯｸM-PRO" w:hAnsi="HG丸ｺﾞｼｯｸM-PRO" w:hint="eastAsia"/>
                                <w:color w:val="000000" w:themeColor="text1"/>
                                <w:sz w:val="20"/>
                                <w:szCs w:val="20"/>
                              </w:rPr>
                              <w:t>である</w:t>
                            </w:r>
                            <w:r>
                              <w:rPr>
                                <w:rFonts w:ascii="HG丸ｺﾞｼｯｸM-PRO" w:eastAsia="HG丸ｺﾞｼｯｸM-PRO" w:hAnsi="HG丸ｺﾞｼｯｸM-PRO"/>
                                <w:color w:val="000000" w:themeColor="text1"/>
                                <w:sz w:val="20"/>
                                <w:szCs w:val="20"/>
                              </w:rPr>
                              <w:t>。</w:t>
                            </w:r>
                          </w:p>
                        </w:txbxContent>
                      </v:textbox>
                      <o:callout v:ext="edit" minusx="t"/>
                    </v:shape>
                  </w:pict>
                </mc:Fallback>
              </mc:AlternateContent>
            </w:r>
          </w:p>
          <w:p w14:paraId="550D8940" w14:textId="303AF2D1" w:rsidR="00354D0E" w:rsidRPr="0094144B" w:rsidRDefault="00354D0E" w:rsidP="005B474E">
            <w:pPr>
              <w:spacing w:line="280" w:lineRule="exact"/>
              <w:rPr>
                <w:szCs w:val="21"/>
              </w:rPr>
            </w:pPr>
          </w:p>
          <w:p w14:paraId="608207FA" w14:textId="5EE4699D" w:rsidR="00354D0E" w:rsidRPr="0094144B" w:rsidRDefault="00354D0E" w:rsidP="005B474E">
            <w:pPr>
              <w:spacing w:line="280" w:lineRule="exact"/>
              <w:rPr>
                <w:szCs w:val="21"/>
              </w:rPr>
            </w:pPr>
          </w:p>
          <w:p w14:paraId="7BB49754" w14:textId="77777777" w:rsidR="00354D0E" w:rsidRPr="0094144B" w:rsidRDefault="00354D0E" w:rsidP="005B474E">
            <w:pPr>
              <w:spacing w:line="280" w:lineRule="exact"/>
              <w:rPr>
                <w:szCs w:val="21"/>
              </w:rPr>
            </w:pPr>
          </w:p>
          <w:p w14:paraId="67805C7B" w14:textId="0D2707D6" w:rsidR="00DF1A51" w:rsidRPr="0094144B" w:rsidRDefault="00DF1A51" w:rsidP="005B474E">
            <w:pPr>
              <w:spacing w:line="280" w:lineRule="exact"/>
              <w:rPr>
                <w:szCs w:val="21"/>
              </w:rPr>
            </w:pPr>
            <w:r w:rsidRPr="0094144B">
              <w:rPr>
                <w:szCs w:val="21"/>
              </w:rPr>
              <w:t>○</w:t>
            </w:r>
            <w:r w:rsidRPr="0094144B">
              <w:rPr>
                <w:szCs w:val="21"/>
              </w:rPr>
              <w:t>本時の学習課題を確認する。</w:t>
            </w:r>
          </w:p>
          <w:p w14:paraId="4268C408" w14:textId="77777777" w:rsidR="00DF1A51" w:rsidRPr="0094144B" w:rsidRDefault="00DF1A51" w:rsidP="00DF1A51">
            <w:pPr>
              <w:spacing w:line="280" w:lineRule="exact"/>
              <w:ind w:firstLineChars="167" w:firstLine="374"/>
              <w:rPr>
                <w:szCs w:val="21"/>
                <w:bdr w:val="single" w:sz="4" w:space="0" w:color="auto"/>
              </w:rPr>
            </w:pPr>
            <w:r w:rsidRPr="0094144B">
              <w:rPr>
                <w:szCs w:val="21"/>
                <w:bdr w:val="single" w:sz="4" w:space="0" w:color="auto"/>
              </w:rPr>
              <w:t>たてとよこのながさをくらべよう。</w:t>
            </w:r>
          </w:p>
          <w:p w14:paraId="48354F95" w14:textId="77777777" w:rsidR="00DF1A51" w:rsidRPr="0094144B" w:rsidRDefault="00DF1A51" w:rsidP="005B474E">
            <w:pPr>
              <w:spacing w:line="280" w:lineRule="exact"/>
              <w:rPr>
                <w:szCs w:val="21"/>
              </w:rPr>
            </w:pPr>
            <w:r w:rsidRPr="0094144B">
              <w:rPr>
                <w:szCs w:val="21"/>
              </w:rPr>
              <w:t xml:space="preserve">　・声を合わせて読む。</w:t>
            </w:r>
          </w:p>
          <w:p w14:paraId="403AD774" w14:textId="5766FB1A" w:rsidR="00DF1A51" w:rsidRPr="0094144B" w:rsidRDefault="00DF1A51" w:rsidP="005B474E">
            <w:pPr>
              <w:spacing w:line="280" w:lineRule="exact"/>
              <w:rPr>
                <w:szCs w:val="21"/>
              </w:rPr>
            </w:pPr>
            <w:r w:rsidRPr="0094144B">
              <w:rPr>
                <w:szCs w:val="21"/>
              </w:rPr>
              <w:t xml:space="preserve">　・何をくらべるのかな？</w:t>
            </w:r>
          </w:p>
          <w:p w14:paraId="2C684C31" w14:textId="1856CCC3" w:rsidR="00DF1A51" w:rsidRPr="0094144B" w:rsidRDefault="00DF1A51" w:rsidP="005B474E">
            <w:pPr>
              <w:spacing w:line="280" w:lineRule="exact"/>
              <w:rPr>
                <w:szCs w:val="21"/>
              </w:rPr>
            </w:pPr>
          </w:p>
          <w:p w14:paraId="44376DB1" w14:textId="1FDCEBE3" w:rsidR="009451D2" w:rsidRPr="0094144B" w:rsidRDefault="009451D2" w:rsidP="00DF1A51">
            <w:pPr>
              <w:spacing w:line="280" w:lineRule="exact"/>
              <w:ind w:left="224" w:hangingChars="100" w:hanging="224"/>
              <w:rPr>
                <w:szCs w:val="21"/>
              </w:rPr>
            </w:pPr>
          </w:p>
          <w:p w14:paraId="39D33334" w14:textId="1EBF3ABF" w:rsidR="009451D2" w:rsidRPr="0094144B" w:rsidRDefault="009451D2" w:rsidP="00DF1A51">
            <w:pPr>
              <w:spacing w:line="280" w:lineRule="exact"/>
              <w:ind w:left="224" w:hangingChars="100" w:hanging="224"/>
              <w:rPr>
                <w:szCs w:val="21"/>
              </w:rPr>
            </w:pPr>
          </w:p>
          <w:p w14:paraId="523F65A1" w14:textId="463E78BD" w:rsidR="009451D2" w:rsidRPr="0094144B" w:rsidRDefault="009451D2" w:rsidP="00DF1A51">
            <w:pPr>
              <w:spacing w:line="280" w:lineRule="exact"/>
              <w:ind w:left="224" w:hangingChars="100" w:hanging="224"/>
              <w:rPr>
                <w:szCs w:val="21"/>
              </w:rPr>
            </w:pPr>
          </w:p>
          <w:p w14:paraId="0C49FFFC" w14:textId="35DF3DDF" w:rsidR="009451D2" w:rsidRPr="0094144B" w:rsidRDefault="009451D2" w:rsidP="00DF1A51">
            <w:pPr>
              <w:spacing w:line="280" w:lineRule="exact"/>
              <w:ind w:left="224" w:hangingChars="100" w:hanging="224"/>
              <w:rPr>
                <w:szCs w:val="21"/>
              </w:rPr>
            </w:pPr>
          </w:p>
          <w:p w14:paraId="064746F0" w14:textId="779CA827" w:rsidR="009451D2" w:rsidRPr="0094144B" w:rsidRDefault="009451D2" w:rsidP="006C7366">
            <w:pPr>
              <w:spacing w:line="280" w:lineRule="exact"/>
              <w:rPr>
                <w:szCs w:val="21"/>
              </w:rPr>
            </w:pPr>
          </w:p>
          <w:p w14:paraId="383FBF7B" w14:textId="411AAA1A" w:rsidR="00DF1A51" w:rsidRPr="0094144B" w:rsidRDefault="00DF1A51" w:rsidP="00DF1A51">
            <w:pPr>
              <w:spacing w:line="280" w:lineRule="exact"/>
              <w:ind w:left="224" w:hangingChars="100" w:hanging="224"/>
              <w:rPr>
                <w:szCs w:val="21"/>
              </w:rPr>
            </w:pPr>
            <w:r w:rsidRPr="0094144B">
              <w:rPr>
                <w:szCs w:val="21"/>
              </w:rPr>
              <w:t>○</w:t>
            </w:r>
            <w:r w:rsidRPr="0094144B">
              <w:rPr>
                <w:szCs w:val="21"/>
              </w:rPr>
              <w:t>便箋の縦と横の長さの比べ方を考える。</w:t>
            </w:r>
          </w:p>
          <w:p w14:paraId="00A196B2" w14:textId="77777777" w:rsidR="00DF1A51" w:rsidRPr="0094144B" w:rsidRDefault="00DF1A51" w:rsidP="005B474E">
            <w:pPr>
              <w:spacing w:line="280" w:lineRule="exact"/>
              <w:rPr>
                <w:szCs w:val="21"/>
                <w:u w:val="single"/>
              </w:rPr>
            </w:pPr>
            <w:r w:rsidRPr="0094144B">
              <w:rPr>
                <w:szCs w:val="21"/>
              </w:rPr>
              <w:t xml:space="preserve">　</w:t>
            </w:r>
            <w:r w:rsidRPr="0094144B">
              <w:rPr>
                <w:szCs w:val="21"/>
                <w:u w:val="single"/>
              </w:rPr>
              <w:t>何と何を比べるの？</w:t>
            </w:r>
          </w:p>
          <w:p w14:paraId="521EE94E" w14:textId="77777777" w:rsidR="00DF1A51" w:rsidRPr="0094144B" w:rsidRDefault="00DF1A51" w:rsidP="005B474E">
            <w:pPr>
              <w:spacing w:line="280" w:lineRule="exact"/>
              <w:rPr>
                <w:szCs w:val="21"/>
              </w:rPr>
            </w:pPr>
            <w:r w:rsidRPr="0094144B">
              <w:rPr>
                <w:szCs w:val="21"/>
              </w:rPr>
              <w:t xml:space="preserve">　・たてとよこをくらべる。</w:t>
            </w:r>
          </w:p>
          <w:p w14:paraId="06E9297C" w14:textId="77777777" w:rsidR="00DF1A51" w:rsidRPr="0094144B" w:rsidRDefault="00DF1A51" w:rsidP="00DF1A51">
            <w:pPr>
              <w:spacing w:line="280" w:lineRule="exact"/>
              <w:ind w:firstLineChars="100" w:firstLine="224"/>
              <w:rPr>
                <w:szCs w:val="21"/>
                <w:u w:val="single"/>
              </w:rPr>
            </w:pPr>
            <w:r w:rsidRPr="0094144B">
              <w:rPr>
                <w:szCs w:val="21"/>
                <w:u w:val="single"/>
              </w:rPr>
              <w:t>縦はどこ？横はどこ？</w:t>
            </w:r>
          </w:p>
          <w:p w14:paraId="39E93850" w14:textId="77777777" w:rsidR="00DF1A51" w:rsidRPr="0094144B" w:rsidRDefault="00DF1A51" w:rsidP="005B474E">
            <w:pPr>
              <w:spacing w:line="280" w:lineRule="exact"/>
              <w:rPr>
                <w:szCs w:val="21"/>
              </w:rPr>
            </w:pPr>
            <w:r w:rsidRPr="0094144B">
              <w:rPr>
                <w:szCs w:val="21"/>
              </w:rPr>
              <w:t xml:space="preserve">　・指でなぞりながら答えるだろう。</w:t>
            </w:r>
          </w:p>
          <w:p w14:paraId="43222CBB" w14:textId="30785E38" w:rsidR="00DF1A51" w:rsidRPr="0094144B" w:rsidRDefault="0068748E" w:rsidP="005B474E">
            <w:pPr>
              <w:spacing w:line="280" w:lineRule="exact"/>
              <w:rPr>
                <w:szCs w:val="21"/>
              </w:rPr>
            </w:pPr>
            <w:r>
              <w:rPr>
                <w:b/>
                <w:noProof/>
              </w:rPr>
              <mc:AlternateContent>
                <mc:Choice Requires="wps">
                  <w:drawing>
                    <wp:anchor distT="0" distB="0" distL="114300" distR="114300" simplePos="0" relativeHeight="251661312" behindDoc="0" locked="0" layoutInCell="1" allowOverlap="1" wp14:anchorId="5654F010" wp14:editId="10C85E61">
                      <wp:simplePos x="0" y="0"/>
                      <wp:positionH relativeFrom="column">
                        <wp:posOffset>-364490</wp:posOffset>
                      </wp:positionH>
                      <wp:positionV relativeFrom="paragraph">
                        <wp:posOffset>76835</wp:posOffset>
                      </wp:positionV>
                      <wp:extent cx="3667125" cy="704850"/>
                      <wp:effectExtent l="209550" t="876300" r="28575" b="19050"/>
                      <wp:wrapNone/>
                      <wp:docPr id="11" name="吹き出し: 折線 (枠付き、強調線付き) 11"/>
                      <wp:cNvGraphicFramePr/>
                      <a:graphic xmlns:a="http://schemas.openxmlformats.org/drawingml/2006/main">
                        <a:graphicData uri="http://schemas.microsoft.com/office/word/2010/wordprocessingShape">
                          <wps:wsp>
                            <wps:cNvSpPr/>
                            <wps:spPr>
                              <a:xfrm>
                                <a:off x="0" y="0"/>
                                <a:ext cx="3667125" cy="704850"/>
                              </a:xfrm>
                              <a:prstGeom prst="accentBorderCallout2">
                                <a:avLst>
                                  <a:gd name="adj1" fmla="val 18750"/>
                                  <a:gd name="adj2" fmla="val -2129"/>
                                  <a:gd name="adj3" fmla="val -77083"/>
                                  <a:gd name="adj4" fmla="val -5672"/>
                                  <a:gd name="adj5" fmla="val -119178"/>
                                  <a:gd name="adj6" fmla="val 9528"/>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6B16E176" w14:textId="3E21441F" w:rsidR="00403789" w:rsidRPr="002D0F7B" w:rsidRDefault="00372A5C" w:rsidP="00403789">
                                  <w:pPr>
                                    <w:pStyle w:val="a3"/>
                                    <w:numPr>
                                      <w:ilvl w:val="0"/>
                                      <w:numId w:val="11"/>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言葉や</w:t>
                                  </w:r>
                                  <w:r>
                                    <w:rPr>
                                      <w:rFonts w:ascii="HG丸ｺﾞｼｯｸM-PRO" w:eastAsia="HG丸ｺﾞｼｯｸM-PRO" w:hAnsi="HG丸ｺﾞｼｯｸM-PRO"/>
                                      <w:color w:val="000000" w:themeColor="text1"/>
                                      <w:sz w:val="20"/>
                                      <w:szCs w:val="20"/>
                                    </w:rPr>
                                    <w:t>文の理解を確かめるために、児童に尋ねたり、</w:t>
                                  </w:r>
                                  <w:r>
                                    <w:rPr>
                                      <w:rFonts w:ascii="HG丸ｺﾞｼｯｸM-PRO" w:eastAsia="HG丸ｺﾞｼｯｸM-PRO" w:hAnsi="HG丸ｺﾞｼｯｸM-PRO" w:hint="eastAsia"/>
                                      <w:color w:val="000000" w:themeColor="text1"/>
                                      <w:sz w:val="20"/>
                                      <w:szCs w:val="20"/>
                                    </w:rPr>
                                    <w:t>指さしや</w:t>
                                  </w:r>
                                  <w:r>
                                    <w:rPr>
                                      <w:rFonts w:ascii="HG丸ｺﾞｼｯｸM-PRO" w:eastAsia="HG丸ｺﾞｼｯｸM-PRO" w:hAnsi="HG丸ｺﾞｼｯｸM-PRO"/>
                                      <w:color w:val="000000" w:themeColor="text1"/>
                                      <w:sz w:val="20"/>
                                      <w:szCs w:val="20"/>
                                    </w:rPr>
                                    <w:t>動作をさせたりするなど、実態に応じた確認の</w:t>
                                  </w:r>
                                  <w:r>
                                    <w:rPr>
                                      <w:rFonts w:ascii="HG丸ｺﾞｼｯｸM-PRO" w:eastAsia="HG丸ｺﾞｼｯｸM-PRO" w:hAnsi="HG丸ｺﾞｼｯｸM-PRO" w:hint="eastAsia"/>
                                      <w:color w:val="000000" w:themeColor="text1"/>
                                      <w:sz w:val="20"/>
                                      <w:szCs w:val="20"/>
                                    </w:rPr>
                                    <w:t>仕方を</w:t>
                                  </w:r>
                                  <w:r>
                                    <w:rPr>
                                      <w:rFonts w:ascii="HG丸ｺﾞｼｯｸM-PRO" w:eastAsia="HG丸ｺﾞｼｯｸM-PRO" w:hAnsi="HG丸ｺﾞｼｯｸM-PRO"/>
                                      <w:color w:val="000000" w:themeColor="text1"/>
                                      <w:sz w:val="20"/>
                                      <w:szCs w:val="20"/>
                                    </w:rPr>
                                    <w:t>考えておくことが大切である。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吹き出し: 折線 (枠付き、強調線付き) 11" o:spid="_x0000_s1028" type="#_x0000_t51" style="position:absolute;left:0;text-align:left;margin-left:-28.7pt;margin-top:6.05pt;width:288.7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d+IeQMAAEoHAAAOAAAAZHJzL2Uyb0RvYy54bWysVctu3DYU3RfoPxBctQt7RvK84RnDdeoi&#10;gGMbcYKsaYryqKBIleR4ZrKKVwUKBMiuQRdB1vmBIA8gH+PYyWfkkNJo5DreFN1I5OXhfZz74PbO&#10;IpfkXBibaTWm0WabEqG4TjJ1NqaPH+1vDCixjqmESa3EmC6FpTuTH3/YnhcjEeuplokwBEqUHc2L&#10;MZ06V4xaLcunImd2UxdC4TDVJmcOW3PWSgybQ3suW3G73WvNtUkKo7mwFtJ75SGdBP1pKrg7SlMr&#10;HJFjCt9c+JrwPfXf1mSbjc4MK6YZr9xg/8GLnGUKRmtV95hjZGayW6ryjBttdeo2uc5bOk0zLkIM&#10;iCZq/yuakykrRIgF5Niipsn+f2r54fmxIVmC3EWUKJYjR1cv3l1ePL/68/3lxd8jcv3Xyy9v/yE/&#10;Xb96/fnDSxxcPru4+vj265tPEJeSnwkug8l5YUdQeFIcm2pnsfS0LFKT+z8CJovA/rJmXywc4RBu&#10;9Xr9KO5SwnHWb3cG3ZCe1vp2Yaz7Teic+MWYMs6Fcr+gAITZY1LqmYtDEtj5gXUhG0kVEkt+R3hp&#10;LpHccyZJNOiX2pGxBiZuYjbiKB5WBdLAbN3A9PvtwdZtUOcGqNvrx7cxiHTt0EYUDaP+4Daq10QN&#10;u3GAgJMqRqxWrPiArZZZsp9JGTa+icSeNAQhr+jqBYbkLH+gk1KONmpXjQAx2qUUD1ZimAjt6DVN&#10;tv2uaUQqMkfxDNvg0xudCpb8qhLilgVKSaHpqQfkIqFECswIvwpd51gm10hnMqbO5B1oWJUKxn2F&#10;lTUVVm4phTcq1UORoopRRWUF1A43Q4+Cg3bKElGKu3eGGBR6zSm4rHVXCr5Ha6h/eFnh/VURxk99&#10;uaTnDsdACC7XN4JlrVx9Oc+UNqX7N61LV1su8SuSSmo8S25xuggdHmrQS051skTXG12OQ1vw/Qwd&#10;dcCsO2YGLYJJiZnujvBJpUb6dLWiZKrN0+/JPR5jCafIN+bpmNo/Zswgn/K+wsAaRp2OH8Bh0+n2&#10;Y2xM8+S0eaJm+Z5GzaJp4V1YeryTq2VqdP4Enb/rreKIKQ7bY8qdWW32XDnn8XhwsbsbYBi6BXMH&#10;6qTgXrnn2bfPo8UTZopqrDgMpEO9mr1Vp5UJWmP9TaV3Z06nmfOHa16rDQZ2SGr1uPgXobkPqPUT&#10;OPkGAAD//wMAUEsDBBQABgAIAAAAIQDVNopu4AAAAAoBAAAPAAAAZHJzL2Rvd25yZXYueG1sTI/N&#10;TsMwEITvSLyDtUjcWieh5SfEqRBSLxxAbVG5uvaSRI3XIXbSwNOzPcFtd2c0+02xmlwrRuxD40lB&#10;Ok9AIBlvG6oUvO/Ws3sQIWqyuvWECr4xwKq8vCh0bv2JNjhuYyU4hEKuFdQxdrmUwdTodJj7Dom1&#10;T987HXntK2l7feJw18osSW6l0w3xh1p3+FyjOW4Hp8Duhw/zuvtatGb9EF9+xuxo3/ZKXV9NT48g&#10;Ik7xzwxnfEaHkpkOfiAbRKtgtrxbsJWFLAXBhmWW8HA4H25SkGUh/1cofwEAAP//AwBQSwECLQAU&#10;AAYACAAAACEAtoM4kv4AAADhAQAAEwAAAAAAAAAAAAAAAAAAAAAAW0NvbnRlbnRfVHlwZXNdLnht&#10;bFBLAQItABQABgAIAAAAIQA4/SH/1gAAAJQBAAALAAAAAAAAAAAAAAAAAC8BAABfcmVscy8ucmVs&#10;c1BLAQItABQABgAIAAAAIQC5Rd+IeQMAAEoHAAAOAAAAAAAAAAAAAAAAAC4CAABkcnMvZTJvRG9j&#10;LnhtbFBLAQItABQABgAIAAAAIQDVNopu4AAAAAoBAAAPAAAAAAAAAAAAAAAAANMFAABkcnMvZG93&#10;bnJldi54bWxQSwUGAAAAAAQABADzAAAA4AYAAAAA&#10;" adj="2058,-25742,-1225,-16650,-460" fillcolor="#fde9d9 [665]" strokecolor="#243f60 [1604]" strokeweight="1.5pt">
                      <v:stroke startarrow="block"/>
                      <v:textbox>
                        <w:txbxContent>
                          <w:p w14:paraId="6B16E176" w14:textId="3E21441F" w:rsidR="00403789" w:rsidRPr="002D0F7B" w:rsidRDefault="00372A5C" w:rsidP="00403789">
                            <w:pPr>
                              <w:pStyle w:val="a3"/>
                              <w:numPr>
                                <w:ilvl w:val="0"/>
                                <w:numId w:val="11"/>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言葉や</w:t>
                            </w:r>
                            <w:r>
                              <w:rPr>
                                <w:rFonts w:ascii="HG丸ｺﾞｼｯｸM-PRO" w:eastAsia="HG丸ｺﾞｼｯｸM-PRO" w:hAnsi="HG丸ｺﾞｼｯｸM-PRO"/>
                                <w:color w:val="000000" w:themeColor="text1"/>
                                <w:sz w:val="20"/>
                                <w:szCs w:val="20"/>
                              </w:rPr>
                              <w:t>文の理解を確かめるために、児童に尋ねたり、</w:t>
                            </w:r>
                            <w:r>
                              <w:rPr>
                                <w:rFonts w:ascii="HG丸ｺﾞｼｯｸM-PRO" w:eastAsia="HG丸ｺﾞｼｯｸM-PRO" w:hAnsi="HG丸ｺﾞｼｯｸM-PRO" w:hint="eastAsia"/>
                                <w:color w:val="000000" w:themeColor="text1"/>
                                <w:sz w:val="20"/>
                                <w:szCs w:val="20"/>
                              </w:rPr>
                              <w:t>指さしや</w:t>
                            </w:r>
                            <w:r>
                              <w:rPr>
                                <w:rFonts w:ascii="HG丸ｺﾞｼｯｸM-PRO" w:eastAsia="HG丸ｺﾞｼｯｸM-PRO" w:hAnsi="HG丸ｺﾞｼｯｸM-PRO"/>
                                <w:color w:val="000000" w:themeColor="text1"/>
                                <w:sz w:val="20"/>
                                <w:szCs w:val="20"/>
                              </w:rPr>
                              <w:t>動作をさせたりするなど、実態に応じた確認の</w:t>
                            </w:r>
                            <w:r>
                              <w:rPr>
                                <w:rFonts w:ascii="HG丸ｺﾞｼｯｸM-PRO" w:eastAsia="HG丸ｺﾞｼｯｸM-PRO" w:hAnsi="HG丸ｺﾞｼｯｸM-PRO" w:hint="eastAsia"/>
                                <w:color w:val="000000" w:themeColor="text1"/>
                                <w:sz w:val="20"/>
                                <w:szCs w:val="20"/>
                              </w:rPr>
                              <w:t>仕方を</w:t>
                            </w:r>
                            <w:r>
                              <w:rPr>
                                <w:rFonts w:ascii="HG丸ｺﾞｼｯｸM-PRO" w:eastAsia="HG丸ｺﾞｼｯｸM-PRO" w:hAnsi="HG丸ｺﾞｼｯｸM-PRO"/>
                                <w:color w:val="000000" w:themeColor="text1"/>
                                <w:sz w:val="20"/>
                                <w:szCs w:val="20"/>
                              </w:rPr>
                              <w:t>考えておくことが大切である。</w:t>
                            </w:r>
                          </w:p>
                        </w:txbxContent>
                      </v:textbox>
                      <o:callout v:ext="edit" minusx="t"/>
                    </v:shape>
                  </w:pict>
                </mc:Fallback>
              </mc:AlternateContent>
            </w:r>
            <w:r w:rsidR="00DF1A51" w:rsidRPr="0094144B">
              <w:rPr>
                <w:szCs w:val="21"/>
              </w:rPr>
              <w:t xml:space="preserve">　</w:t>
            </w:r>
          </w:p>
          <w:p w14:paraId="453AD138" w14:textId="5053D944" w:rsidR="00403789" w:rsidRPr="0094144B" w:rsidRDefault="00403789" w:rsidP="005B474E">
            <w:pPr>
              <w:spacing w:line="280" w:lineRule="exact"/>
              <w:rPr>
                <w:szCs w:val="21"/>
              </w:rPr>
            </w:pPr>
          </w:p>
          <w:p w14:paraId="03C54261" w14:textId="681D5B31" w:rsidR="00403789" w:rsidRPr="0094144B" w:rsidRDefault="00403789" w:rsidP="005B474E">
            <w:pPr>
              <w:spacing w:line="280" w:lineRule="exact"/>
              <w:rPr>
                <w:szCs w:val="21"/>
              </w:rPr>
            </w:pPr>
          </w:p>
          <w:p w14:paraId="7A1179BC" w14:textId="0F242BE6" w:rsidR="00403789" w:rsidRPr="0094144B" w:rsidRDefault="00403789" w:rsidP="005B474E">
            <w:pPr>
              <w:spacing w:line="280" w:lineRule="exact"/>
              <w:rPr>
                <w:szCs w:val="21"/>
              </w:rPr>
            </w:pPr>
          </w:p>
          <w:p w14:paraId="316328F2" w14:textId="4D1894FE" w:rsidR="00403789" w:rsidRPr="0094144B" w:rsidRDefault="00403789" w:rsidP="005B474E">
            <w:pPr>
              <w:spacing w:line="280" w:lineRule="exact"/>
              <w:rPr>
                <w:szCs w:val="21"/>
              </w:rPr>
            </w:pPr>
          </w:p>
          <w:p w14:paraId="111AC958" w14:textId="77777777" w:rsidR="00DF1A51" w:rsidRPr="0094144B" w:rsidRDefault="00DF1A51" w:rsidP="005B474E">
            <w:pPr>
              <w:spacing w:line="280" w:lineRule="exact"/>
              <w:rPr>
                <w:szCs w:val="21"/>
              </w:rPr>
            </w:pPr>
            <w:r w:rsidRPr="0094144B">
              <w:rPr>
                <w:szCs w:val="21"/>
              </w:rPr>
              <w:t xml:space="preserve">　</w:t>
            </w:r>
            <w:r w:rsidRPr="0094144B">
              <w:rPr>
                <w:szCs w:val="21"/>
                <w:bdr w:val="single" w:sz="4" w:space="0" w:color="auto"/>
              </w:rPr>
              <w:t>縦と横だね。どうやって比べよう。</w:t>
            </w:r>
          </w:p>
          <w:p w14:paraId="4BAAEC6A" w14:textId="77777777" w:rsidR="00DF1A51" w:rsidRPr="0094144B" w:rsidRDefault="00DF1A51" w:rsidP="00DF1A51">
            <w:pPr>
              <w:spacing w:line="280" w:lineRule="exact"/>
              <w:ind w:left="448" w:hangingChars="200" w:hanging="448"/>
              <w:rPr>
                <w:szCs w:val="21"/>
              </w:rPr>
            </w:pPr>
            <w:r w:rsidRPr="0094144B">
              <w:rPr>
                <w:szCs w:val="21"/>
              </w:rPr>
              <w:t xml:space="preserve">　・縦の方が長いよ。</w:t>
            </w:r>
          </w:p>
          <w:p w14:paraId="773C883B" w14:textId="77777777" w:rsidR="00DF1A51" w:rsidRPr="0094144B" w:rsidRDefault="00DF1A51" w:rsidP="00DF1A51">
            <w:pPr>
              <w:spacing w:line="280" w:lineRule="exact"/>
              <w:ind w:leftChars="100" w:left="448" w:hangingChars="100" w:hanging="224"/>
              <w:rPr>
                <w:szCs w:val="21"/>
              </w:rPr>
            </w:pPr>
            <w:r w:rsidRPr="0094144B">
              <w:rPr>
                <w:szCs w:val="21"/>
              </w:rPr>
              <w:t>・友だちの便箋の隣に持って行き、並べて（重ねて）比べようとするかもしれない。</w:t>
            </w:r>
          </w:p>
          <w:p w14:paraId="68432496" w14:textId="77777777" w:rsidR="00DF1A51" w:rsidRPr="0094144B" w:rsidRDefault="00DF1A51" w:rsidP="005B474E">
            <w:pPr>
              <w:spacing w:line="280" w:lineRule="exact"/>
              <w:rPr>
                <w:szCs w:val="21"/>
                <w:u w:val="single"/>
              </w:rPr>
            </w:pPr>
            <w:r w:rsidRPr="0094144B">
              <w:rPr>
                <w:szCs w:val="21"/>
              </w:rPr>
              <w:t xml:space="preserve">　</w:t>
            </w:r>
            <w:r w:rsidRPr="0094144B">
              <w:rPr>
                <w:szCs w:val="21"/>
                <w:u w:val="single"/>
              </w:rPr>
              <w:t>一枚だけで比べられないかな？</w:t>
            </w:r>
          </w:p>
          <w:p w14:paraId="72DF7092" w14:textId="2267F590" w:rsidR="00DF1A51" w:rsidRPr="0094144B" w:rsidRDefault="00DF1A51" w:rsidP="00DF1A51">
            <w:pPr>
              <w:spacing w:line="280" w:lineRule="exact"/>
              <w:ind w:left="448" w:hangingChars="200" w:hanging="448"/>
              <w:rPr>
                <w:szCs w:val="21"/>
              </w:rPr>
            </w:pPr>
            <w:r w:rsidRPr="0094144B">
              <w:rPr>
                <w:szCs w:val="21"/>
              </w:rPr>
              <w:t xml:space="preserve">　・縦と縦を重ねたり横と横を重ねたりするかもしれない。</w:t>
            </w:r>
          </w:p>
          <w:p w14:paraId="00EE8854" w14:textId="77777777" w:rsidR="00DF1A51" w:rsidRPr="0094144B" w:rsidRDefault="00DF1A51" w:rsidP="005B474E">
            <w:pPr>
              <w:spacing w:line="280" w:lineRule="exact"/>
              <w:rPr>
                <w:szCs w:val="21"/>
              </w:rPr>
            </w:pPr>
            <w:r w:rsidRPr="0094144B">
              <w:rPr>
                <w:szCs w:val="21"/>
              </w:rPr>
              <w:t xml:space="preserve">　・こことここを比べるんだから</w:t>
            </w:r>
            <w:r w:rsidRPr="0094144B">
              <w:rPr>
                <w:szCs w:val="21"/>
              </w:rPr>
              <w:t>…</w:t>
            </w:r>
            <w:r w:rsidRPr="0094144B">
              <w:rPr>
                <w:szCs w:val="21"/>
              </w:rPr>
              <w:t>。</w:t>
            </w:r>
          </w:p>
          <w:p w14:paraId="59F0B895" w14:textId="041A1B32" w:rsidR="00DF1A51" w:rsidRPr="0094144B" w:rsidRDefault="00DF1A51" w:rsidP="00DF1A51">
            <w:pPr>
              <w:spacing w:line="280" w:lineRule="exact"/>
              <w:ind w:firstLineChars="100" w:firstLine="224"/>
              <w:rPr>
                <w:szCs w:val="21"/>
              </w:rPr>
            </w:pPr>
            <w:r w:rsidRPr="0094144B">
              <w:rPr>
                <w:szCs w:val="21"/>
              </w:rPr>
              <w:t>・いいこと考えた。</w:t>
            </w:r>
          </w:p>
          <w:p w14:paraId="02E62392" w14:textId="71739856" w:rsidR="00DF1A51" w:rsidRPr="0094144B" w:rsidRDefault="007B200C" w:rsidP="00DF1A51">
            <w:pPr>
              <w:spacing w:line="280" w:lineRule="exact"/>
              <w:ind w:firstLineChars="100" w:firstLine="225"/>
              <w:rPr>
                <w:szCs w:val="21"/>
              </w:rPr>
            </w:pPr>
            <w:r w:rsidRPr="0094144B">
              <w:rPr>
                <w:b/>
                <w:noProof/>
              </w:rPr>
              <mc:AlternateContent>
                <mc:Choice Requires="wps">
                  <w:drawing>
                    <wp:anchor distT="0" distB="0" distL="114300" distR="114300" simplePos="0" relativeHeight="251663360" behindDoc="0" locked="0" layoutInCell="1" allowOverlap="1" wp14:anchorId="216489B9" wp14:editId="2EA345B6">
                      <wp:simplePos x="0" y="0"/>
                      <wp:positionH relativeFrom="column">
                        <wp:posOffset>2407285</wp:posOffset>
                      </wp:positionH>
                      <wp:positionV relativeFrom="paragraph">
                        <wp:posOffset>121285</wp:posOffset>
                      </wp:positionV>
                      <wp:extent cx="3257550" cy="1181100"/>
                      <wp:effectExtent l="76200" t="1200150" r="19050" b="19050"/>
                      <wp:wrapNone/>
                      <wp:docPr id="12" name="吹き出し: 折線 (枠付き、強調線付き) 12"/>
                      <wp:cNvGraphicFramePr/>
                      <a:graphic xmlns:a="http://schemas.openxmlformats.org/drawingml/2006/main">
                        <a:graphicData uri="http://schemas.microsoft.com/office/word/2010/wordprocessingShape">
                          <wps:wsp>
                            <wps:cNvSpPr/>
                            <wps:spPr>
                              <a:xfrm>
                                <a:off x="0" y="0"/>
                                <a:ext cx="3257550" cy="1181100"/>
                              </a:xfrm>
                              <a:prstGeom prst="accentBorderCallout2">
                                <a:avLst>
                                  <a:gd name="adj1" fmla="val 18750"/>
                                  <a:gd name="adj2" fmla="val -2129"/>
                                  <a:gd name="adj3" fmla="val -61760"/>
                                  <a:gd name="adj4" fmla="val 24737"/>
                                  <a:gd name="adj5" fmla="val -98145"/>
                                  <a:gd name="adj6" fmla="val 8169"/>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4D224F68" w14:textId="7D7F61F2" w:rsidR="007B200C" w:rsidRPr="002D0F7B" w:rsidRDefault="007B200C" w:rsidP="007B200C">
                                  <w:pPr>
                                    <w:pStyle w:val="a3"/>
                                    <w:numPr>
                                      <w:ilvl w:val="0"/>
                                      <w:numId w:val="11"/>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児童は</w:t>
                                  </w:r>
                                  <w:r>
                                    <w:rPr>
                                      <w:rFonts w:ascii="HG丸ｺﾞｼｯｸM-PRO" w:eastAsia="HG丸ｺﾞｼｯｸM-PRO" w:hAnsi="HG丸ｺﾞｼｯｸM-PRO"/>
                                      <w:color w:val="000000" w:themeColor="text1"/>
                                      <w:sz w:val="20"/>
                                      <w:szCs w:val="20"/>
                                    </w:rPr>
                                    <w:t>、比べ方を考え</w:t>
                                  </w:r>
                                  <w:r>
                                    <w:rPr>
                                      <w:rFonts w:ascii="HG丸ｺﾞｼｯｸM-PRO" w:eastAsia="HG丸ｺﾞｼｯｸM-PRO" w:hAnsi="HG丸ｺﾞｼｯｸM-PRO" w:hint="eastAsia"/>
                                      <w:color w:val="000000" w:themeColor="text1"/>
                                      <w:sz w:val="20"/>
                                      <w:szCs w:val="20"/>
                                    </w:rPr>
                                    <w:t>る</w:t>
                                  </w:r>
                                  <w:r>
                                    <w:rPr>
                                      <w:rFonts w:ascii="HG丸ｺﾞｼｯｸM-PRO" w:eastAsia="HG丸ｺﾞｼｯｸM-PRO" w:hAnsi="HG丸ｺﾞｼｯｸM-PRO"/>
                                      <w:color w:val="000000" w:themeColor="text1"/>
                                      <w:sz w:val="20"/>
                                      <w:szCs w:val="20"/>
                                    </w:rPr>
                                    <w:t>際、便箋を折ったり、並べたりする</w:t>
                                  </w:r>
                                  <w:r>
                                    <w:rPr>
                                      <w:rFonts w:ascii="HG丸ｺﾞｼｯｸM-PRO" w:eastAsia="HG丸ｺﾞｼｯｸM-PRO" w:hAnsi="HG丸ｺﾞｼｯｸM-PRO" w:hint="eastAsia"/>
                                      <w:color w:val="000000" w:themeColor="text1"/>
                                      <w:sz w:val="20"/>
                                      <w:szCs w:val="20"/>
                                    </w:rPr>
                                    <w:t>様子や</w:t>
                                  </w:r>
                                  <w:r>
                                    <w:rPr>
                                      <w:rFonts w:ascii="HG丸ｺﾞｼｯｸM-PRO" w:eastAsia="HG丸ｺﾞｼｯｸM-PRO" w:hAnsi="HG丸ｺﾞｼｯｸM-PRO"/>
                                      <w:color w:val="000000" w:themeColor="text1"/>
                                      <w:sz w:val="20"/>
                                      <w:szCs w:val="20"/>
                                    </w:rPr>
                                    <w:t>児童の表情を捉え、思考していることや操作していることを教師が言語化し、口声模倣</w:t>
                                  </w:r>
                                  <w:r>
                                    <w:rPr>
                                      <w:rFonts w:ascii="HG丸ｺﾞｼｯｸM-PRO" w:eastAsia="HG丸ｺﾞｼｯｸM-PRO" w:hAnsi="HG丸ｺﾞｼｯｸM-PRO" w:hint="eastAsia"/>
                                      <w:color w:val="000000" w:themeColor="text1"/>
                                      <w:sz w:val="20"/>
                                      <w:szCs w:val="20"/>
                                    </w:rPr>
                                    <w:t>や</w:t>
                                  </w:r>
                                  <w:r>
                                    <w:rPr>
                                      <w:rFonts w:ascii="HG丸ｺﾞｼｯｸM-PRO" w:eastAsia="HG丸ｺﾞｼｯｸM-PRO" w:hAnsi="HG丸ｺﾞｼｯｸM-PRO"/>
                                      <w:color w:val="000000" w:themeColor="text1"/>
                                      <w:sz w:val="20"/>
                                      <w:szCs w:val="20"/>
                                    </w:rPr>
                                    <w:t>手話模倣などを促していくことが大切</w:t>
                                  </w:r>
                                  <w:r w:rsidR="00EC50B7">
                                    <w:rPr>
                                      <w:rFonts w:ascii="HG丸ｺﾞｼｯｸM-PRO" w:eastAsia="HG丸ｺﾞｼｯｸM-PRO" w:hAnsi="HG丸ｺﾞｼｯｸM-PRO" w:hint="eastAsia"/>
                                      <w:color w:val="000000" w:themeColor="text1"/>
                                      <w:sz w:val="20"/>
                                      <w:szCs w:val="20"/>
                                    </w:rPr>
                                    <w:t>である</w:t>
                                  </w:r>
                                  <w:r>
                                    <w:rPr>
                                      <w:rFonts w:ascii="HG丸ｺﾞｼｯｸM-PRO" w:eastAsia="HG丸ｺﾞｼｯｸM-PRO" w:hAnsi="HG丸ｺﾞｼｯｸM-PRO"/>
                                      <w:color w:val="000000" w:themeColor="text1"/>
                                      <w:sz w:val="20"/>
                                      <w:szCs w:val="20"/>
                                    </w:rPr>
                                    <w:t>。</w:t>
                                  </w:r>
                                  <w:r>
                                    <w:rPr>
                                      <w:rFonts w:ascii="HG丸ｺﾞｼｯｸM-PRO" w:eastAsia="HG丸ｺﾞｼｯｸM-PRO" w:hAnsi="HG丸ｺﾞｼｯｸM-PRO" w:hint="eastAsia"/>
                                      <w:color w:val="000000" w:themeColor="text1"/>
                                      <w:sz w:val="20"/>
                                      <w:szCs w:val="20"/>
                                    </w:rPr>
                                    <w:t>考えた</w:t>
                                  </w:r>
                                  <w:r>
                                    <w:rPr>
                                      <w:rFonts w:ascii="HG丸ｺﾞｼｯｸM-PRO" w:eastAsia="HG丸ｺﾞｼｯｸM-PRO" w:hAnsi="HG丸ｺﾞｼｯｸM-PRO"/>
                                      <w:color w:val="000000" w:themeColor="text1"/>
                                      <w:sz w:val="20"/>
                                      <w:szCs w:val="20"/>
                                    </w:rPr>
                                    <w:t>ことを言語で表現する体験を積み重ねることで思考力が育まれる。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吹き出し: 折線 (枠付き、強調線付き) 12" o:spid="_x0000_s1029" type="#_x0000_t51" style="position:absolute;left:0;text-align:left;margin-left:189.55pt;margin-top:9.55pt;width:256.5pt;height: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XoCdwMAAEoHAAAOAAAAZHJzL2Uyb0RvYy54bWysVctuJDUU3SPxD5ZXsEi6q9KvtNI9CskE&#10;jRSSiAyateNypQu57Brbne6eFVkhISGxI2KBWPMDEQ+JjwkZ+AyO7erqCkk2iE2V78P3ce7Dey+W&#10;pSRXwthCqwlNtruUCMV1VqjLCf3i9dHWiBLrmMqY1EpM6EpY+mL64Qd7i2osUj3TMhOGwIiy40U1&#10;oTPnqnGnY/lMlMxu60ooCHNtSuZAmstOZtgC1kvZSbvdQWehTVYZzYW14B5GIZ0G+3kuuDvNcysc&#10;kROK2Fz4mvC98N/OdI+NLw2rZgWvw2D/IYqSFQpOG1OHzDEyN8UjU2XBjbY6d9tclx2d5wUXIQdk&#10;k3T/lc35jFUi5AJwbNXAZP8/s/zk6syQIkPtUkoUK1Gj++9+ubv+9v7rX++uvx+T99/c/HX7A/no&#10;/Y8//fnbDQR3X13f/377989/gB05HxNcBpKLyo5h8Lw6MzVlcfSwLHNT+j8SJsuA/qpBXywd4WDu&#10;pP1hv48icciSZJQk3VCfzuZ6Zaz7VOiS+MOEMs6Fcp+gA4Q5YFLquUtDFdjVsXWhHFmdE8u+TCjJ&#10;S4nqXjFJktEQrmL1WzrAYKOzlSbp7mOdnQc6g2Q4eMJQr62U9oY7w8eG+m2drd1R0us/Vhq0lUbJ&#10;IAQESOoUcVqD4vO1WhbZUSFlIPwQiQNpCDJeozUIAMl5+ZnOIh9jFIFmY7AxLpE9WrPhIoyjtzTd&#10;81TbiVRkgXLtdgGndzoTLHupMuJWFVpJYeipVyhFRokU2BH+FHB3rJAbTWcKpi7lM9rwKhWc+w6L&#10;PRVObiWFdyrV5yJHF6OLYgM0AbdTT0KAdsYyEdn9Z1MMBr3lHFg2tmsDT8Ga+JwQZa3vr4qwfprL&#10;EZ5nAouXmxvBs1auuVwWSpsY/kPv0jWeo/4apAiNR8ktL5Zhwnd8jJ5zobMVpt7ouA5txY8KDNQx&#10;s+6MGUwIhhA73Z3ik0uN8un6RMlMm3dP8b0+1hKkqDf26YTat3NmUE/5SmFh7Sa9nl/Agej1hykI&#10;05ZctCVqXh5o9CxmFtGFo9d3cn3MjS7fYPD3vVeImOLwPaHcmTVx4OKex+PBxf5+UMPSrZg7VucV&#10;98Y9zn58Xi/fMFPVW8VhIZ3o9e6tJy0WaKPrbyq9P3c6L5wXbnCtCSzs0BH14+JfhDYdtDZP4PQf&#10;AAAA//8DAFBLAwQUAAYACAAAACEAdIU4k94AAAAKAQAADwAAAGRycy9kb3ducmV2LnhtbEyPQU/D&#10;MAyF70j8h8hI3FjaTsBamk4IMY5IDJi0W9aEtrRxqjjbun+Pdxon23pPz98rl5MbxMEG6jwqSGcJ&#10;CIu1Nx02Cr4+V3cLEBQ1Gj14tApOlmBZXV+VujD+iB/2sI6N4BCkQitoYxwLKalurdM086NF1n58&#10;cDryGRppgj5yuBtkliQP0ukO+UOrR/vS2rpf752CHk+0ed32+XtGvz29rTDI77lStzfT8xOIaKd4&#10;McMZn9GhYqad36MhMSiYP+YpW1k4TzYs8oyXnYIsuU9BVqX8X6H6AwAA//8DAFBLAQItABQABgAI&#10;AAAAIQC2gziS/gAAAOEBAAATAAAAAAAAAAAAAAAAAAAAAABbQ29udGVudF9UeXBlc10ueG1sUEsB&#10;Ai0AFAAGAAgAAAAhADj9If/WAAAAlAEAAAsAAAAAAAAAAAAAAAAALwEAAF9yZWxzLy5yZWxzUEsB&#10;Ai0AFAAGAAgAAAAhAEp5egJ3AwAASgcAAA4AAAAAAAAAAAAAAAAALgIAAGRycy9lMm9Eb2MueG1s&#10;UEsBAi0AFAAGAAgAAAAhAHSFOJPeAAAACgEAAA8AAAAAAAAAAAAAAAAA0QUAAGRycy9kb3ducmV2&#10;LnhtbFBLBQYAAAAABAAEAPMAAADcBgAAAAA=&#10;" adj="1765,-21199,5343,-13340,-460" fillcolor="#fde9d9 [665]" strokecolor="#243f60 [1604]" strokeweight="1.5pt">
                      <v:stroke startarrow="block"/>
                      <v:textbox>
                        <w:txbxContent>
                          <w:p w14:paraId="4D224F68" w14:textId="7D7F61F2" w:rsidR="007B200C" w:rsidRPr="002D0F7B" w:rsidRDefault="007B200C" w:rsidP="007B200C">
                            <w:pPr>
                              <w:pStyle w:val="a3"/>
                              <w:numPr>
                                <w:ilvl w:val="0"/>
                                <w:numId w:val="11"/>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児童は</w:t>
                            </w:r>
                            <w:r>
                              <w:rPr>
                                <w:rFonts w:ascii="HG丸ｺﾞｼｯｸM-PRO" w:eastAsia="HG丸ｺﾞｼｯｸM-PRO" w:hAnsi="HG丸ｺﾞｼｯｸM-PRO"/>
                                <w:color w:val="000000" w:themeColor="text1"/>
                                <w:sz w:val="20"/>
                                <w:szCs w:val="20"/>
                              </w:rPr>
                              <w:t>、比べ方を考え</w:t>
                            </w:r>
                            <w:r>
                              <w:rPr>
                                <w:rFonts w:ascii="HG丸ｺﾞｼｯｸM-PRO" w:eastAsia="HG丸ｺﾞｼｯｸM-PRO" w:hAnsi="HG丸ｺﾞｼｯｸM-PRO" w:hint="eastAsia"/>
                                <w:color w:val="000000" w:themeColor="text1"/>
                                <w:sz w:val="20"/>
                                <w:szCs w:val="20"/>
                              </w:rPr>
                              <w:t>る</w:t>
                            </w:r>
                            <w:r>
                              <w:rPr>
                                <w:rFonts w:ascii="HG丸ｺﾞｼｯｸM-PRO" w:eastAsia="HG丸ｺﾞｼｯｸM-PRO" w:hAnsi="HG丸ｺﾞｼｯｸM-PRO"/>
                                <w:color w:val="000000" w:themeColor="text1"/>
                                <w:sz w:val="20"/>
                                <w:szCs w:val="20"/>
                              </w:rPr>
                              <w:t>際、便箋を折ったり、並べたりする</w:t>
                            </w:r>
                            <w:r>
                              <w:rPr>
                                <w:rFonts w:ascii="HG丸ｺﾞｼｯｸM-PRO" w:eastAsia="HG丸ｺﾞｼｯｸM-PRO" w:hAnsi="HG丸ｺﾞｼｯｸM-PRO" w:hint="eastAsia"/>
                                <w:color w:val="000000" w:themeColor="text1"/>
                                <w:sz w:val="20"/>
                                <w:szCs w:val="20"/>
                              </w:rPr>
                              <w:t>様子や</w:t>
                            </w:r>
                            <w:r>
                              <w:rPr>
                                <w:rFonts w:ascii="HG丸ｺﾞｼｯｸM-PRO" w:eastAsia="HG丸ｺﾞｼｯｸM-PRO" w:hAnsi="HG丸ｺﾞｼｯｸM-PRO"/>
                                <w:color w:val="000000" w:themeColor="text1"/>
                                <w:sz w:val="20"/>
                                <w:szCs w:val="20"/>
                              </w:rPr>
                              <w:t>児童の表情を捉え、思考していることや操作していることを教師が言語化し、口声模倣</w:t>
                            </w:r>
                            <w:r>
                              <w:rPr>
                                <w:rFonts w:ascii="HG丸ｺﾞｼｯｸM-PRO" w:eastAsia="HG丸ｺﾞｼｯｸM-PRO" w:hAnsi="HG丸ｺﾞｼｯｸM-PRO" w:hint="eastAsia"/>
                                <w:color w:val="000000" w:themeColor="text1"/>
                                <w:sz w:val="20"/>
                                <w:szCs w:val="20"/>
                              </w:rPr>
                              <w:t>や</w:t>
                            </w:r>
                            <w:r>
                              <w:rPr>
                                <w:rFonts w:ascii="HG丸ｺﾞｼｯｸM-PRO" w:eastAsia="HG丸ｺﾞｼｯｸM-PRO" w:hAnsi="HG丸ｺﾞｼｯｸM-PRO"/>
                                <w:color w:val="000000" w:themeColor="text1"/>
                                <w:sz w:val="20"/>
                                <w:szCs w:val="20"/>
                              </w:rPr>
                              <w:t>手話模倣などを促していくことが大切</w:t>
                            </w:r>
                            <w:r w:rsidR="00EC50B7">
                              <w:rPr>
                                <w:rFonts w:ascii="HG丸ｺﾞｼｯｸM-PRO" w:eastAsia="HG丸ｺﾞｼｯｸM-PRO" w:hAnsi="HG丸ｺﾞｼｯｸM-PRO" w:hint="eastAsia"/>
                                <w:color w:val="000000" w:themeColor="text1"/>
                                <w:sz w:val="20"/>
                                <w:szCs w:val="20"/>
                              </w:rPr>
                              <w:t>である</w:t>
                            </w:r>
                            <w:r>
                              <w:rPr>
                                <w:rFonts w:ascii="HG丸ｺﾞｼｯｸM-PRO" w:eastAsia="HG丸ｺﾞｼｯｸM-PRO" w:hAnsi="HG丸ｺﾞｼｯｸM-PRO"/>
                                <w:color w:val="000000" w:themeColor="text1"/>
                                <w:sz w:val="20"/>
                                <w:szCs w:val="20"/>
                              </w:rPr>
                              <w:t>。</w:t>
                            </w:r>
                            <w:r>
                              <w:rPr>
                                <w:rFonts w:ascii="HG丸ｺﾞｼｯｸM-PRO" w:eastAsia="HG丸ｺﾞｼｯｸM-PRO" w:hAnsi="HG丸ｺﾞｼｯｸM-PRO" w:hint="eastAsia"/>
                                <w:color w:val="000000" w:themeColor="text1"/>
                                <w:sz w:val="20"/>
                                <w:szCs w:val="20"/>
                              </w:rPr>
                              <w:t>考えた</w:t>
                            </w:r>
                            <w:r>
                              <w:rPr>
                                <w:rFonts w:ascii="HG丸ｺﾞｼｯｸM-PRO" w:eastAsia="HG丸ｺﾞｼｯｸM-PRO" w:hAnsi="HG丸ｺﾞｼｯｸM-PRO"/>
                                <w:color w:val="000000" w:themeColor="text1"/>
                                <w:sz w:val="20"/>
                                <w:szCs w:val="20"/>
                              </w:rPr>
                              <w:t>ことを言語で表現する体験を積み重ねることで思考力が育まれる。</w:t>
                            </w:r>
                          </w:p>
                        </w:txbxContent>
                      </v:textbox>
                      <o:callout v:ext="edit" minusx="t"/>
                    </v:shape>
                  </w:pict>
                </mc:Fallback>
              </mc:AlternateContent>
            </w:r>
            <w:r w:rsidR="00DF1A51" w:rsidRPr="0094144B">
              <w:rPr>
                <w:szCs w:val="21"/>
              </w:rPr>
              <w:t>・折ればいいとおもう。</w:t>
            </w:r>
          </w:p>
          <w:p w14:paraId="51EF4525" w14:textId="11A0770F" w:rsidR="00DF1A51" w:rsidRPr="0094144B" w:rsidRDefault="00DF1A51" w:rsidP="005B474E">
            <w:pPr>
              <w:spacing w:line="280" w:lineRule="exact"/>
              <w:rPr>
                <w:szCs w:val="21"/>
              </w:rPr>
            </w:pPr>
            <w:r w:rsidRPr="0094144B">
              <w:rPr>
                <w:szCs w:val="21"/>
              </w:rPr>
              <w:t xml:space="preserve">　・やってみよう。</w:t>
            </w:r>
          </w:p>
          <w:p w14:paraId="633C839E" w14:textId="1773F132" w:rsidR="00DF1A51" w:rsidRPr="0094144B" w:rsidRDefault="00DF1A51" w:rsidP="005B474E">
            <w:pPr>
              <w:spacing w:line="280" w:lineRule="exact"/>
              <w:rPr>
                <w:szCs w:val="21"/>
              </w:rPr>
            </w:pPr>
            <w:r w:rsidRPr="0094144B">
              <w:rPr>
                <w:szCs w:val="21"/>
              </w:rPr>
              <w:t xml:space="preserve">　・ここが出ている。縦がながい。</w:t>
            </w:r>
          </w:p>
          <w:p w14:paraId="239239D0" w14:textId="77777777" w:rsidR="00DF1A51" w:rsidRPr="0094144B" w:rsidRDefault="00DF1A51" w:rsidP="00BF684F">
            <w:pPr>
              <w:spacing w:line="280" w:lineRule="exact"/>
              <w:ind w:firstLineChars="200" w:firstLine="448"/>
              <w:rPr>
                <w:szCs w:val="21"/>
                <w:u w:val="single"/>
              </w:rPr>
            </w:pPr>
            <w:r w:rsidRPr="0094144B">
              <w:rPr>
                <w:szCs w:val="21"/>
                <w:u w:val="single"/>
              </w:rPr>
              <w:t>折って重ねると比べられる？</w:t>
            </w:r>
          </w:p>
          <w:p w14:paraId="3BC0AC3E" w14:textId="30812063" w:rsidR="00DF1A51" w:rsidRPr="0094144B" w:rsidRDefault="00DF1A51" w:rsidP="005B474E">
            <w:pPr>
              <w:spacing w:line="280" w:lineRule="exact"/>
              <w:rPr>
                <w:szCs w:val="21"/>
              </w:rPr>
            </w:pPr>
          </w:p>
          <w:p w14:paraId="64C44670" w14:textId="20552F91" w:rsidR="007B200C" w:rsidRPr="0094144B" w:rsidRDefault="007B200C" w:rsidP="005B474E">
            <w:pPr>
              <w:spacing w:line="280" w:lineRule="exact"/>
              <w:rPr>
                <w:szCs w:val="21"/>
              </w:rPr>
            </w:pPr>
          </w:p>
          <w:p w14:paraId="7F0EA2A4" w14:textId="77777777" w:rsidR="007B200C" w:rsidRPr="0094144B" w:rsidRDefault="007B200C" w:rsidP="005B474E">
            <w:pPr>
              <w:spacing w:line="280" w:lineRule="exact"/>
              <w:rPr>
                <w:szCs w:val="21"/>
              </w:rPr>
            </w:pPr>
          </w:p>
          <w:p w14:paraId="699C8B88" w14:textId="77777777" w:rsidR="00DF1A51" w:rsidRPr="0094144B" w:rsidRDefault="00DF1A51" w:rsidP="00DF1A51">
            <w:pPr>
              <w:spacing w:line="280" w:lineRule="exact"/>
              <w:ind w:left="224" w:hangingChars="100" w:hanging="224"/>
              <w:rPr>
                <w:szCs w:val="21"/>
              </w:rPr>
            </w:pPr>
            <w:r w:rsidRPr="0094144B">
              <w:rPr>
                <w:szCs w:val="21"/>
              </w:rPr>
              <w:lastRenderedPageBreak/>
              <w:t>○</w:t>
            </w:r>
            <w:r w:rsidRPr="0094144B">
              <w:rPr>
                <w:szCs w:val="21"/>
              </w:rPr>
              <w:t>絵本の縦と横の長さの比べ方を考える。</w:t>
            </w:r>
          </w:p>
          <w:p w14:paraId="35A1C569" w14:textId="77777777" w:rsidR="00DF1A51" w:rsidRPr="0094144B" w:rsidRDefault="00DF1A51" w:rsidP="00DF1A51">
            <w:pPr>
              <w:spacing w:line="280" w:lineRule="exact"/>
              <w:ind w:left="224" w:hangingChars="100" w:hanging="224"/>
              <w:rPr>
                <w:szCs w:val="21"/>
              </w:rPr>
            </w:pPr>
            <w:r w:rsidRPr="0094144B">
              <w:rPr>
                <w:szCs w:val="21"/>
              </w:rPr>
              <w:t xml:space="preserve">　・折れないね。固いなあ。</w:t>
            </w:r>
          </w:p>
          <w:p w14:paraId="1A1F214B" w14:textId="77777777" w:rsidR="00DF1A51" w:rsidRPr="0094144B" w:rsidRDefault="00DF1A51" w:rsidP="00DF1A51">
            <w:pPr>
              <w:spacing w:line="280" w:lineRule="exact"/>
              <w:ind w:left="224" w:hangingChars="100" w:hanging="224"/>
              <w:rPr>
                <w:szCs w:val="21"/>
              </w:rPr>
            </w:pPr>
            <w:r w:rsidRPr="0094144B">
              <w:rPr>
                <w:szCs w:val="21"/>
              </w:rPr>
              <w:t xml:space="preserve">　・折るのは無理だよ。</w:t>
            </w:r>
          </w:p>
          <w:p w14:paraId="374CED0C" w14:textId="77777777" w:rsidR="00DF1A51" w:rsidRPr="0094144B" w:rsidRDefault="00DF1A51" w:rsidP="00DF1A51">
            <w:pPr>
              <w:spacing w:line="280" w:lineRule="exact"/>
              <w:ind w:leftChars="100" w:left="224"/>
              <w:rPr>
                <w:szCs w:val="21"/>
              </w:rPr>
            </w:pPr>
            <w:r w:rsidRPr="0094144B">
              <w:rPr>
                <w:szCs w:val="21"/>
                <w:bdr w:val="single" w:sz="4" w:space="0" w:color="auto"/>
              </w:rPr>
              <w:t>固いから折れないね。どうやって比べよう。</w:t>
            </w:r>
            <w:r w:rsidRPr="0094144B">
              <w:rPr>
                <w:szCs w:val="21"/>
              </w:rPr>
              <w:t xml:space="preserve">　　</w:t>
            </w:r>
          </w:p>
          <w:p w14:paraId="1D2EC50C" w14:textId="77777777" w:rsidR="00DF1A51" w:rsidRPr="0094144B" w:rsidRDefault="00DF1A51" w:rsidP="005B474E">
            <w:pPr>
              <w:spacing w:line="280" w:lineRule="exact"/>
              <w:rPr>
                <w:szCs w:val="21"/>
              </w:rPr>
            </w:pPr>
            <w:r w:rsidRPr="0094144B">
              <w:rPr>
                <w:szCs w:val="21"/>
              </w:rPr>
              <w:t xml:space="preserve">　・四角いのがあればいいなぁ。</w:t>
            </w:r>
          </w:p>
          <w:p w14:paraId="264A0F1D" w14:textId="77777777" w:rsidR="00DF1A51" w:rsidRPr="0094144B" w:rsidRDefault="00DF1A51" w:rsidP="005B474E">
            <w:pPr>
              <w:spacing w:line="280" w:lineRule="exact"/>
              <w:rPr>
                <w:szCs w:val="21"/>
                <w:u w:val="single"/>
              </w:rPr>
            </w:pPr>
            <w:r w:rsidRPr="0094144B">
              <w:rPr>
                <w:szCs w:val="21"/>
              </w:rPr>
              <w:t xml:space="preserve">　</w:t>
            </w:r>
            <w:r w:rsidRPr="0094144B">
              <w:rPr>
                <w:szCs w:val="21"/>
                <w:u w:val="single"/>
              </w:rPr>
              <w:t>テープを使って比べられないかな？</w:t>
            </w:r>
          </w:p>
          <w:p w14:paraId="02329665" w14:textId="77777777" w:rsidR="00DF1A51" w:rsidRPr="0094144B" w:rsidRDefault="00DF1A51" w:rsidP="00DF1A51">
            <w:pPr>
              <w:spacing w:line="280" w:lineRule="exact"/>
              <w:ind w:firstLineChars="100" w:firstLine="224"/>
              <w:rPr>
                <w:szCs w:val="21"/>
              </w:rPr>
            </w:pPr>
            <w:r w:rsidRPr="0094144B">
              <w:rPr>
                <w:szCs w:val="21"/>
              </w:rPr>
              <w:t>・テープを絵本の縦（横）にあてるだろう。</w:t>
            </w:r>
          </w:p>
          <w:p w14:paraId="69C03F69" w14:textId="77777777" w:rsidR="00DF1A51" w:rsidRPr="0094144B" w:rsidRDefault="00DF1A51" w:rsidP="005B474E">
            <w:pPr>
              <w:spacing w:line="280" w:lineRule="exact"/>
              <w:rPr>
                <w:szCs w:val="21"/>
              </w:rPr>
            </w:pPr>
            <w:r w:rsidRPr="0094144B">
              <w:rPr>
                <w:szCs w:val="21"/>
              </w:rPr>
              <w:t xml:space="preserve">　・「ここまでだ」と指で示す。</w:t>
            </w:r>
          </w:p>
          <w:p w14:paraId="0F4D8B1F" w14:textId="77777777" w:rsidR="00DF1A51" w:rsidRPr="0094144B" w:rsidRDefault="00DF1A51" w:rsidP="005B474E">
            <w:pPr>
              <w:spacing w:line="280" w:lineRule="exact"/>
              <w:rPr>
                <w:szCs w:val="21"/>
                <w:u w:val="single"/>
              </w:rPr>
            </w:pPr>
            <w:r w:rsidRPr="0094144B">
              <w:rPr>
                <w:szCs w:val="21"/>
              </w:rPr>
              <w:t xml:space="preserve">　</w:t>
            </w:r>
            <w:r w:rsidRPr="0094144B">
              <w:rPr>
                <w:szCs w:val="21"/>
                <w:u w:val="single"/>
              </w:rPr>
              <w:t>分からなくなっちゃうね。どうしよう？</w:t>
            </w:r>
          </w:p>
          <w:p w14:paraId="2CDEE4ED" w14:textId="77777777" w:rsidR="00DF1A51" w:rsidRPr="0094144B" w:rsidRDefault="00DF1A51" w:rsidP="00DF1A51">
            <w:pPr>
              <w:spacing w:line="280" w:lineRule="exact"/>
              <w:ind w:firstLineChars="100" w:firstLine="224"/>
              <w:rPr>
                <w:szCs w:val="21"/>
              </w:rPr>
            </w:pPr>
            <w:r w:rsidRPr="0094144B">
              <w:rPr>
                <w:szCs w:val="21"/>
              </w:rPr>
              <w:t>・鉛筆で書いてもいいですか。</w:t>
            </w:r>
          </w:p>
          <w:p w14:paraId="7E012891" w14:textId="77777777" w:rsidR="00DF1A51" w:rsidRPr="0094144B" w:rsidRDefault="00DF1A51" w:rsidP="00DF1A51">
            <w:pPr>
              <w:spacing w:line="280" w:lineRule="exact"/>
              <w:ind w:firstLineChars="100" w:firstLine="224"/>
              <w:rPr>
                <w:szCs w:val="21"/>
              </w:rPr>
            </w:pPr>
            <w:r w:rsidRPr="0094144B">
              <w:rPr>
                <w:szCs w:val="21"/>
              </w:rPr>
              <w:t>・線を書こう。</w:t>
            </w:r>
          </w:p>
          <w:p w14:paraId="0D7E4607" w14:textId="77777777" w:rsidR="00DF1A51" w:rsidRPr="0094144B" w:rsidRDefault="00DF1A51" w:rsidP="00DF1A51">
            <w:pPr>
              <w:spacing w:line="280" w:lineRule="exact"/>
              <w:ind w:firstLineChars="100" w:firstLine="224"/>
              <w:rPr>
                <w:szCs w:val="21"/>
              </w:rPr>
            </w:pPr>
            <w:r w:rsidRPr="0094144B">
              <w:rPr>
                <w:szCs w:val="21"/>
              </w:rPr>
              <w:t>・「たて」と「よこ」って書いておこう。</w:t>
            </w:r>
          </w:p>
          <w:p w14:paraId="40513E0E" w14:textId="3A3A55F2" w:rsidR="00DF1A51" w:rsidRPr="0094144B" w:rsidRDefault="00DF1A51" w:rsidP="00DF1A51">
            <w:pPr>
              <w:spacing w:line="280" w:lineRule="exact"/>
              <w:ind w:firstLineChars="100" w:firstLine="224"/>
              <w:rPr>
                <w:szCs w:val="21"/>
              </w:rPr>
            </w:pPr>
            <w:r w:rsidRPr="0094144B">
              <w:rPr>
                <w:szCs w:val="21"/>
              </w:rPr>
              <w:t>・縦の方が少し長いよ。</w:t>
            </w:r>
          </w:p>
          <w:p w14:paraId="07C66BD1" w14:textId="29DF110C" w:rsidR="00DF1A51" w:rsidRPr="0094144B" w:rsidRDefault="00DF1A51" w:rsidP="005B474E">
            <w:pPr>
              <w:spacing w:line="280" w:lineRule="exact"/>
              <w:rPr>
                <w:szCs w:val="21"/>
              </w:rPr>
            </w:pPr>
            <w:r w:rsidRPr="0094144B">
              <w:rPr>
                <w:szCs w:val="21"/>
              </w:rPr>
              <w:t xml:space="preserve">　・やっぱり縦の方が長い。</w:t>
            </w:r>
          </w:p>
          <w:p w14:paraId="6222E466" w14:textId="77777777" w:rsidR="00DF1A51" w:rsidRPr="0094144B" w:rsidRDefault="00DF1A51" w:rsidP="005B474E">
            <w:pPr>
              <w:spacing w:line="160" w:lineRule="exact"/>
              <w:rPr>
                <w:szCs w:val="21"/>
              </w:rPr>
            </w:pPr>
          </w:p>
          <w:p w14:paraId="6FA11516" w14:textId="3A3F5608" w:rsidR="00DF1A51" w:rsidRPr="0094144B" w:rsidRDefault="00DF1A51" w:rsidP="005B474E">
            <w:pPr>
              <w:spacing w:line="280" w:lineRule="exact"/>
              <w:rPr>
                <w:szCs w:val="21"/>
              </w:rPr>
            </w:pPr>
            <w:r w:rsidRPr="0094144B">
              <w:rPr>
                <w:szCs w:val="21"/>
              </w:rPr>
              <w:t>○</w:t>
            </w:r>
            <w:r w:rsidRPr="0094144B">
              <w:rPr>
                <w:szCs w:val="21"/>
              </w:rPr>
              <w:t>今日勉強したことをまとめる。</w:t>
            </w:r>
          </w:p>
          <w:p w14:paraId="11B2ECC0" w14:textId="6867FF60" w:rsidR="00DF1A51" w:rsidRPr="0094144B" w:rsidRDefault="00DF1A51" w:rsidP="005B474E">
            <w:pPr>
              <w:spacing w:line="280" w:lineRule="exact"/>
              <w:rPr>
                <w:szCs w:val="21"/>
                <w:bdr w:val="single" w:sz="4" w:space="0" w:color="auto"/>
              </w:rPr>
            </w:pPr>
            <w:r w:rsidRPr="0094144B">
              <w:rPr>
                <w:szCs w:val="21"/>
              </w:rPr>
              <w:t xml:space="preserve">　</w:t>
            </w:r>
            <w:r w:rsidRPr="0094144B">
              <w:rPr>
                <w:szCs w:val="21"/>
                <w:bdr w:val="single" w:sz="4" w:space="0" w:color="auto"/>
              </w:rPr>
              <w:t>今日、勉強したことは何ですか？</w:t>
            </w:r>
          </w:p>
          <w:p w14:paraId="183129B1" w14:textId="46EDC208" w:rsidR="00DF1A51" w:rsidRPr="0094144B" w:rsidRDefault="00DF1A51" w:rsidP="005B474E">
            <w:pPr>
              <w:spacing w:line="280" w:lineRule="exact"/>
              <w:rPr>
                <w:szCs w:val="21"/>
              </w:rPr>
            </w:pPr>
            <w:r w:rsidRPr="0094144B">
              <w:rPr>
                <w:szCs w:val="21"/>
              </w:rPr>
              <w:t xml:space="preserve">　・（板書を手がかりに）～して、くらべた。</w:t>
            </w:r>
          </w:p>
          <w:p w14:paraId="578D96A0" w14:textId="19152277" w:rsidR="00DF1A51" w:rsidRPr="0094144B" w:rsidRDefault="00DF1A51" w:rsidP="005B474E">
            <w:pPr>
              <w:spacing w:line="280" w:lineRule="exact"/>
              <w:rPr>
                <w:szCs w:val="21"/>
              </w:rPr>
            </w:pPr>
            <w:r w:rsidRPr="0094144B">
              <w:rPr>
                <w:szCs w:val="21"/>
              </w:rPr>
              <w:t xml:space="preserve">　・やったことを思い出して話す。</w:t>
            </w:r>
          </w:p>
          <w:p w14:paraId="220E1404" w14:textId="2E0D5AEB" w:rsidR="009451D2" w:rsidRPr="0094144B" w:rsidRDefault="009451D2" w:rsidP="005B474E">
            <w:pPr>
              <w:spacing w:line="280" w:lineRule="exact"/>
              <w:rPr>
                <w:szCs w:val="21"/>
              </w:rPr>
            </w:pPr>
          </w:p>
          <w:p w14:paraId="311917A9" w14:textId="6A613867" w:rsidR="009451D2" w:rsidRPr="0094144B" w:rsidRDefault="00440EDC" w:rsidP="005B474E">
            <w:pPr>
              <w:spacing w:line="280" w:lineRule="exact"/>
              <w:rPr>
                <w:szCs w:val="21"/>
              </w:rPr>
            </w:pPr>
            <w:r w:rsidRPr="0094144B">
              <w:rPr>
                <w:b/>
                <w:noProof/>
              </w:rPr>
              <mc:AlternateContent>
                <mc:Choice Requires="wps">
                  <w:drawing>
                    <wp:anchor distT="0" distB="0" distL="114300" distR="114300" simplePos="0" relativeHeight="251664384" behindDoc="0" locked="0" layoutInCell="1" allowOverlap="1" wp14:anchorId="204E4D26" wp14:editId="727413D2">
                      <wp:simplePos x="0" y="0"/>
                      <wp:positionH relativeFrom="column">
                        <wp:posOffset>197485</wp:posOffset>
                      </wp:positionH>
                      <wp:positionV relativeFrom="paragraph">
                        <wp:posOffset>43815</wp:posOffset>
                      </wp:positionV>
                      <wp:extent cx="5362575" cy="619125"/>
                      <wp:effectExtent l="590550" t="666750" r="28575" b="28575"/>
                      <wp:wrapNone/>
                      <wp:docPr id="13" name="吹き出し: 折線 (枠付き、強調線付き) 13"/>
                      <wp:cNvGraphicFramePr/>
                      <a:graphic xmlns:a="http://schemas.openxmlformats.org/drawingml/2006/main">
                        <a:graphicData uri="http://schemas.microsoft.com/office/word/2010/wordprocessingShape">
                          <wps:wsp>
                            <wps:cNvSpPr/>
                            <wps:spPr>
                              <a:xfrm>
                                <a:off x="0" y="0"/>
                                <a:ext cx="5362575" cy="619125"/>
                              </a:xfrm>
                              <a:prstGeom prst="accentBorderCallout2">
                                <a:avLst>
                                  <a:gd name="adj1" fmla="val 18750"/>
                                  <a:gd name="adj2" fmla="val -2129"/>
                                  <a:gd name="adj3" fmla="val -50056"/>
                                  <a:gd name="adj4" fmla="val -10867"/>
                                  <a:gd name="adj5" fmla="val -100592"/>
                                  <a:gd name="adj6" fmla="val -1765"/>
                                </a:avLst>
                              </a:prstGeom>
                              <a:solidFill>
                                <a:schemeClr val="accent6">
                                  <a:lumMod val="20000"/>
                                  <a:lumOff val="80000"/>
                                </a:schemeClr>
                              </a:solidFill>
                              <a:ln w="19050">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70BE4731" w14:textId="69D0A593" w:rsidR="00440EDC" w:rsidRPr="002D0F7B" w:rsidRDefault="0016503F" w:rsidP="00440EDC">
                                  <w:pPr>
                                    <w:pStyle w:val="a3"/>
                                    <w:numPr>
                                      <w:ilvl w:val="0"/>
                                      <w:numId w:val="11"/>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聴覚障害児の</w:t>
                                  </w:r>
                                  <w:r>
                                    <w:rPr>
                                      <w:rFonts w:ascii="HG丸ｺﾞｼｯｸM-PRO" w:eastAsia="HG丸ｺﾞｼｯｸM-PRO" w:hAnsi="HG丸ｺﾞｼｯｸM-PRO"/>
                                      <w:color w:val="000000" w:themeColor="text1"/>
                                      <w:sz w:val="20"/>
                                      <w:szCs w:val="20"/>
                                    </w:rPr>
                                    <w:t>場合、</w:t>
                                  </w:r>
                                  <w:r w:rsidR="0056244C">
                                    <w:rPr>
                                      <w:rFonts w:ascii="HG丸ｺﾞｼｯｸM-PRO" w:eastAsia="HG丸ｺﾞｼｯｸM-PRO" w:hAnsi="HG丸ｺﾞｼｯｸM-PRO" w:hint="eastAsia"/>
                                      <w:color w:val="000000" w:themeColor="text1"/>
                                      <w:sz w:val="20"/>
                                      <w:szCs w:val="20"/>
                                    </w:rPr>
                                    <w:t>学習の</w:t>
                                  </w:r>
                                  <w:r w:rsidR="0056244C">
                                    <w:rPr>
                                      <w:rFonts w:ascii="HG丸ｺﾞｼｯｸM-PRO" w:eastAsia="HG丸ｺﾞｼｯｸM-PRO" w:hAnsi="HG丸ｺﾞｼｯｸM-PRO"/>
                                      <w:color w:val="000000" w:themeColor="text1"/>
                                      <w:sz w:val="20"/>
                                      <w:szCs w:val="20"/>
                                    </w:rPr>
                                    <w:t>振り返りでは、「</w:t>
                                  </w:r>
                                  <w:r>
                                    <w:rPr>
                                      <w:rFonts w:ascii="HG丸ｺﾞｼｯｸM-PRO" w:eastAsia="HG丸ｺﾞｼｯｸM-PRO" w:hAnsi="HG丸ｺﾞｼｯｸM-PRO" w:hint="eastAsia"/>
                                      <w:color w:val="000000" w:themeColor="text1"/>
                                      <w:sz w:val="20"/>
                                      <w:szCs w:val="20"/>
                                    </w:rPr>
                                    <w:t>何</w:t>
                                  </w:r>
                                  <w:r>
                                    <w:rPr>
                                      <w:rFonts w:ascii="HG丸ｺﾞｼｯｸM-PRO" w:eastAsia="HG丸ｺﾞｼｯｸM-PRO" w:hAnsi="HG丸ｺﾞｼｯｸM-PRO"/>
                                      <w:color w:val="000000" w:themeColor="text1"/>
                                      <w:sz w:val="20"/>
                                      <w:szCs w:val="20"/>
                                    </w:rPr>
                                    <w:t>をしたのか</w:t>
                                  </w:r>
                                  <w:r>
                                    <w:rPr>
                                      <w:rFonts w:ascii="HG丸ｺﾞｼｯｸM-PRO" w:eastAsia="HG丸ｺﾞｼｯｸM-PRO" w:hAnsi="HG丸ｺﾞｼｯｸM-PRO" w:hint="eastAsia"/>
                                      <w:color w:val="000000" w:themeColor="text1"/>
                                      <w:sz w:val="20"/>
                                      <w:szCs w:val="20"/>
                                    </w:rPr>
                                    <w:t>（学習課題）</w:t>
                                  </w:r>
                                  <w:r w:rsidR="0056244C">
                                    <w:rPr>
                                      <w:rFonts w:ascii="HG丸ｺﾞｼｯｸM-PRO" w:eastAsia="HG丸ｺﾞｼｯｸM-PRO" w:hAnsi="HG丸ｺﾞｼｯｸM-PRO"/>
                                      <w:color w:val="000000" w:themeColor="text1"/>
                                      <w:sz w:val="20"/>
                                      <w:szCs w:val="20"/>
                                    </w:rPr>
                                    <w:t>」</w:t>
                                  </w:r>
                                  <w:r>
                                    <w:rPr>
                                      <w:rFonts w:ascii="HG丸ｺﾞｼｯｸM-PRO" w:eastAsia="HG丸ｺﾞｼｯｸM-PRO" w:hAnsi="HG丸ｺﾞｼｯｸM-PRO" w:hint="eastAsia"/>
                                      <w:color w:val="000000" w:themeColor="text1"/>
                                      <w:sz w:val="20"/>
                                      <w:szCs w:val="20"/>
                                    </w:rPr>
                                    <w:t>、「どのように</w:t>
                                  </w:r>
                                  <w:r>
                                    <w:rPr>
                                      <w:rFonts w:ascii="HG丸ｺﾞｼｯｸM-PRO" w:eastAsia="HG丸ｺﾞｼｯｸM-PRO" w:hAnsi="HG丸ｺﾞｼｯｸM-PRO"/>
                                      <w:color w:val="000000" w:themeColor="text1"/>
                                      <w:sz w:val="20"/>
                                      <w:szCs w:val="20"/>
                                    </w:rPr>
                                    <w:t>したのか</w:t>
                                  </w:r>
                                  <w:r>
                                    <w:rPr>
                                      <w:rFonts w:ascii="HG丸ｺﾞｼｯｸM-PRO" w:eastAsia="HG丸ｺﾞｼｯｸM-PRO" w:hAnsi="HG丸ｺﾞｼｯｸM-PRO" w:hint="eastAsia"/>
                                      <w:color w:val="000000" w:themeColor="text1"/>
                                      <w:sz w:val="20"/>
                                      <w:szCs w:val="20"/>
                                    </w:rPr>
                                    <w:t>（解決方法）」「何が</w:t>
                                  </w:r>
                                  <w:r>
                                    <w:rPr>
                                      <w:rFonts w:ascii="HG丸ｺﾞｼｯｸM-PRO" w:eastAsia="HG丸ｺﾞｼｯｸM-PRO" w:hAnsi="HG丸ｺﾞｼｯｸM-PRO"/>
                                      <w:color w:val="000000" w:themeColor="text1"/>
                                      <w:sz w:val="20"/>
                                      <w:szCs w:val="20"/>
                                    </w:rPr>
                                    <w:t>分かったか</w:t>
                                  </w:r>
                                  <w:r>
                                    <w:rPr>
                                      <w:rFonts w:ascii="HG丸ｺﾞｼｯｸM-PRO" w:eastAsia="HG丸ｺﾞｼｯｸM-PRO" w:hAnsi="HG丸ｺﾞｼｯｸM-PRO" w:hint="eastAsia"/>
                                      <w:color w:val="000000" w:themeColor="text1"/>
                                      <w:sz w:val="20"/>
                                      <w:szCs w:val="20"/>
                                    </w:rPr>
                                    <w:t>（結果</w:t>
                                  </w:r>
                                  <w:r>
                                    <w:rPr>
                                      <w:rFonts w:ascii="HG丸ｺﾞｼｯｸM-PRO" w:eastAsia="HG丸ｺﾞｼｯｸM-PRO" w:hAnsi="HG丸ｺﾞｼｯｸM-PRO"/>
                                      <w:color w:val="000000" w:themeColor="text1"/>
                                      <w:sz w:val="20"/>
                                      <w:szCs w:val="20"/>
                                    </w:rPr>
                                    <w:t>、分かったことなど</w:t>
                                  </w:r>
                                  <w:r>
                                    <w:rPr>
                                      <w:rFonts w:ascii="HG丸ｺﾞｼｯｸM-PRO" w:eastAsia="HG丸ｺﾞｼｯｸM-PRO" w:hAnsi="HG丸ｺﾞｼｯｸM-PRO" w:hint="eastAsia"/>
                                      <w:color w:val="000000" w:themeColor="text1"/>
                                      <w:sz w:val="20"/>
                                      <w:szCs w:val="20"/>
                                    </w:rPr>
                                    <w:t>）」を</w:t>
                                  </w:r>
                                  <w:r>
                                    <w:rPr>
                                      <w:rFonts w:ascii="HG丸ｺﾞｼｯｸM-PRO" w:eastAsia="HG丸ｺﾞｼｯｸM-PRO" w:hAnsi="HG丸ｺﾞｼｯｸM-PRO"/>
                                      <w:color w:val="000000" w:themeColor="text1"/>
                                      <w:sz w:val="20"/>
                                      <w:szCs w:val="20"/>
                                    </w:rPr>
                                    <w:t>言語化</w:t>
                                  </w:r>
                                  <w:r>
                                    <w:rPr>
                                      <w:rFonts w:ascii="HG丸ｺﾞｼｯｸM-PRO" w:eastAsia="HG丸ｺﾞｼｯｸM-PRO" w:hAnsi="HG丸ｺﾞｼｯｸM-PRO" w:hint="eastAsia"/>
                                      <w:color w:val="000000" w:themeColor="text1"/>
                                      <w:sz w:val="20"/>
                                      <w:szCs w:val="20"/>
                                    </w:rPr>
                                    <w:t>することが大切</w:t>
                                  </w:r>
                                  <w:r>
                                    <w:rPr>
                                      <w:rFonts w:ascii="HG丸ｺﾞｼｯｸM-PRO" w:eastAsia="HG丸ｺﾞｼｯｸM-PRO" w:hAnsi="HG丸ｺﾞｼｯｸM-PRO"/>
                                      <w:color w:val="000000" w:themeColor="text1"/>
                                      <w:sz w:val="20"/>
                                      <w:szCs w:val="20"/>
                                    </w:rPr>
                                    <w:t>である</w:t>
                                  </w:r>
                                  <w:r w:rsidR="00440EDC">
                                    <w:rPr>
                                      <w:rFonts w:ascii="HG丸ｺﾞｼｯｸM-PRO" w:eastAsia="HG丸ｺﾞｼｯｸM-PRO" w:hAnsi="HG丸ｺﾞｼｯｸM-PRO"/>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吹き出し: 折線 (枠付き、強調線付き) 13" o:spid="_x0000_s1030" type="#_x0000_t51" style="position:absolute;left:0;text-align:left;margin-left:15.55pt;margin-top:3.45pt;width:422.25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4vfQMAAEwHAAAOAAAAZHJzL2Uyb0RvYy54bWysVctuGzcU3RfoPxBctQtbM2M9LMFy4Nh1&#10;EcBJjNiF1zSHY03BIackZUlZxasAAQp0lyCLoOv+QJA0QD7GcZLPyCHnIblKNkE3M+Tl5bn3nvvg&#10;zp15IcmlMDbXakzjzYgSobhOc3Uxpr+dHm5sU2IdUymTWokxXQhL7+z++MPOrByJRE+0TIUhAFF2&#10;NCvHdOJcOep0LJ+IgtlNXQqFw0ybgjlszUUnNWwG9EJ2kijqd2bapKXRXFgL6UF1SHcDfpYJ7h5m&#10;mRWOyDGFby58Tfie+29nd4eNLgwrJzmv3WDf4UXBcgWjLdQBc4xMTb4GVeTcaKszt8l10dFZlnMR&#10;YkA0cfSfaE4mrBQhFpBjy5Ym+//B8geXx4bkKXK3RYliBXJ089eb66s/b56+vb56PiIfn7349Pol&#10;+enjq78//PsCB9dPrm7evf78z3uIK8nPBJfB5Ky0IwCelMem3lksPS3zzBT+j4DJPLC/aNkXc0c4&#10;hL2tftIb9CjhOOvHwzjpedDO8nZprPtV6IL4xZgyzoVyd1EAwuwzKfXUJSEJ7PLIupCNtA6Jpb/H&#10;lGSFRHIvmSTx9qDXJH9FJ1nV2UjiZFgXyIoOaFribPSiqNdfV+reUoqj7f5gXQmhriDFQBom61r9&#10;21qDfsNKHSX4aXjxIVst8/QwlzJsfBuJfWkIgm4I6weO5LS4r9NKjkaKajYgRsNU4u1GDBOhIT1S&#10;SMgtI1KRGcpnGIFRb3QiWPqLSolblCgmhbanXqEQKSVSYEr4Veg7x3K51HQmZ+pCfkMbPkgF477G&#10;qqoKK7eQwhuV6pHIUMeoo6oGWodXQ4+Dg3bCUlGJkb4q8rUQA6BHzsBli10DfI3W2McEmFrfXxVh&#10;ALWXK3q+4Vh1ub0RLGvl2stFrrSp3L9tXbrWcqXfkFRR41ly8/N56PGu99FLznW6QN8bXQ1EW/LD&#10;HD11xKw7ZgZNglmJqe4e4pNJjfTpekXJRJvHX5N7fQwmnCLfmKhjav+YMoN8ynsKI2sYd7t+BIdN&#10;tzdIsDGrJ+erJ2pa7GvULNoW3oWl13eyWWZGF2fo/T1vFUdMcdgeU+5Ms9l31aTH88HF3l5Qw9gt&#10;mTtSJyX34J5n3z6n8zNmynqwOIykB7qZvmwUOq1K0FLX31R6b+p0ljt/uOS13mBkh4qonxf/Jqzu&#10;g9byEdz9AgAA//8DAFBLAwQUAAYACAAAACEAMrcMo98AAAAIAQAADwAAAGRycy9kb3ducmV2Lnht&#10;bEyPwU7DMBBE70j8g7VI3KgTKGkJcSqKhECoHGiRuLrxNgnE68h2msDXs5zguJqnmbfFarKdOKIP&#10;rSMF6SwBgVQ501Kt4G33cLEEEaImoztHqOALA6zK05NC58aN9IrHbawFl1DItYImxj6XMlQNWh1m&#10;rkfi7OC81ZFPX0vj9cjltpOXSZJJq1vihUb3eN9g9bkdrIJhg8/1y+g/wmP9HjfZsD58P62VOj+b&#10;7m5BRJziHwy/+qwOJTvt3UAmiE7BVZoyqSC7AcHxcnGdgdgzl8znIMtC/n+g/AEAAP//AwBQSwEC&#10;LQAUAAYACAAAACEAtoM4kv4AAADhAQAAEwAAAAAAAAAAAAAAAAAAAAAAW0NvbnRlbnRfVHlwZXNd&#10;LnhtbFBLAQItABQABgAIAAAAIQA4/SH/1gAAAJQBAAALAAAAAAAAAAAAAAAAAC8BAABfcmVscy8u&#10;cmVsc1BLAQItABQABgAIAAAAIQCg2v4vfQMAAEwHAAAOAAAAAAAAAAAAAAAAAC4CAABkcnMvZTJv&#10;RG9jLnhtbFBLAQItABQABgAIAAAAIQAytwyj3wAAAAgBAAAPAAAAAAAAAAAAAAAAANcFAABkcnMv&#10;ZG93bnJldi54bWxQSwUGAAAAAAQABADzAAAA4wYAAAAA&#10;" adj="-381,-21728,-2347,-10812,-460" fillcolor="#fde9d9 [665]" strokecolor="#243f60 [1604]" strokeweight="1.5pt">
                      <v:stroke startarrow="block"/>
                      <v:textbox>
                        <w:txbxContent>
                          <w:p w14:paraId="70BE4731" w14:textId="69D0A593" w:rsidR="00440EDC" w:rsidRPr="002D0F7B" w:rsidRDefault="0016503F" w:rsidP="00440EDC">
                            <w:pPr>
                              <w:pStyle w:val="a3"/>
                              <w:numPr>
                                <w:ilvl w:val="0"/>
                                <w:numId w:val="11"/>
                              </w:numPr>
                              <w:spacing w:line="240" w:lineRule="exact"/>
                              <w:ind w:leftChars="0"/>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聴覚障害児の</w:t>
                            </w:r>
                            <w:r>
                              <w:rPr>
                                <w:rFonts w:ascii="HG丸ｺﾞｼｯｸM-PRO" w:eastAsia="HG丸ｺﾞｼｯｸM-PRO" w:hAnsi="HG丸ｺﾞｼｯｸM-PRO"/>
                                <w:color w:val="000000" w:themeColor="text1"/>
                                <w:sz w:val="20"/>
                                <w:szCs w:val="20"/>
                              </w:rPr>
                              <w:t>場合、</w:t>
                            </w:r>
                            <w:r w:rsidR="0056244C">
                              <w:rPr>
                                <w:rFonts w:ascii="HG丸ｺﾞｼｯｸM-PRO" w:eastAsia="HG丸ｺﾞｼｯｸM-PRO" w:hAnsi="HG丸ｺﾞｼｯｸM-PRO" w:hint="eastAsia"/>
                                <w:color w:val="000000" w:themeColor="text1"/>
                                <w:sz w:val="20"/>
                                <w:szCs w:val="20"/>
                              </w:rPr>
                              <w:t>学習の</w:t>
                            </w:r>
                            <w:r w:rsidR="0056244C">
                              <w:rPr>
                                <w:rFonts w:ascii="HG丸ｺﾞｼｯｸM-PRO" w:eastAsia="HG丸ｺﾞｼｯｸM-PRO" w:hAnsi="HG丸ｺﾞｼｯｸM-PRO"/>
                                <w:color w:val="000000" w:themeColor="text1"/>
                                <w:sz w:val="20"/>
                                <w:szCs w:val="20"/>
                              </w:rPr>
                              <w:t>振り返りでは、「</w:t>
                            </w:r>
                            <w:r>
                              <w:rPr>
                                <w:rFonts w:ascii="HG丸ｺﾞｼｯｸM-PRO" w:eastAsia="HG丸ｺﾞｼｯｸM-PRO" w:hAnsi="HG丸ｺﾞｼｯｸM-PRO" w:hint="eastAsia"/>
                                <w:color w:val="000000" w:themeColor="text1"/>
                                <w:sz w:val="20"/>
                                <w:szCs w:val="20"/>
                              </w:rPr>
                              <w:t>何</w:t>
                            </w:r>
                            <w:r>
                              <w:rPr>
                                <w:rFonts w:ascii="HG丸ｺﾞｼｯｸM-PRO" w:eastAsia="HG丸ｺﾞｼｯｸM-PRO" w:hAnsi="HG丸ｺﾞｼｯｸM-PRO"/>
                                <w:color w:val="000000" w:themeColor="text1"/>
                                <w:sz w:val="20"/>
                                <w:szCs w:val="20"/>
                              </w:rPr>
                              <w:t>をしたのか</w:t>
                            </w:r>
                            <w:r>
                              <w:rPr>
                                <w:rFonts w:ascii="HG丸ｺﾞｼｯｸM-PRO" w:eastAsia="HG丸ｺﾞｼｯｸM-PRO" w:hAnsi="HG丸ｺﾞｼｯｸM-PRO" w:hint="eastAsia"/>
                                <w:color w:val="000000" w:themeColor="text1"/>
                                <w:sz w:val="20"/>
                                <w:szCs w:val="20"/>
                              </w:rPr>
                              <w:t>（学習課題）</w:t>
                            </w:r>
                            <w:r w:rsidR="0056244C">
                              <w:rPr>
                                <w:rFonts w:ascii="HG丸ｺﾞｼｯｸM-PRO" w:eastAsia="HG丸ｺﾞｼｯｸM-PRO" w:hAnsi="HG丸ｺﾞｼｯｸM-PRO"/>
                                <w:color w:val="000000" w:themeColor="text1"/>
                                <w:sz w:val="20"/>
                                <w:szCs w:val="20"/>
                              </w:rPr>
                              <w:t>」</w:t>
                            </w:r>
                            <w:r>
                              <w:rPr>
                                <w:rFonts w:ascii="HG丸ｺﾞｼｯｸM-PRO" w:eastAsia="HG丸ｺﾞｼｯｸM-PRO" w:hAnsi="HG丸ｺﾞｼｯｸM-PRO" w:hint="eastAsia"/>
                                <w:color w:val="000000" w:themeColor="text1"/>
                                <w:sz w:val="20"/>
                                <w:szCs w:val="20"/>
                              </w:rPr>
                              <w:t>、「どのように</w:t>
                            </w:r>
                            <w:r>
                              <w:rPr>
                                <w:rFonts w:ascii="HG丸ｺﾞｼｯｸM-PRO" w:eastAsia="HG丸ｺﾞｼｯｸM-PRO" w:hAnsi="HG丸ｺﾞｼｯｸM-PRO"/>
                                <w:color w:val="000000" w:themeColor="text1"/>
                                <w:sz w:val="20"/>
                                <w:szCs w:val="20"/>
                              </w:rPr>
                              <w:t>したのか</w:t>
                            </w:r>
                            <w:r>
                              <w:rPr>
                                <w:rFonts w:ascii="HG丸ｺﾞｼｯｸM-PRO" w:eastAsia="HG丸ｺﾞｼｯｸM-PRO" w:hAnsi="HG丸ｺﾞｼｯｸM-PRO" w:hint="eastAsia"/>
                                <w:color w:val="000000" w:themeColor="text1"/>
                                <w:sz w:val="20"/>
                                <w:szCs w:val="20"/>
                              </w:rPr>
                              <w:t>（解決方法）」「何が</w:t>
                            </w:r>
                            <w:r>
                              <w:rPr>
                                <w:rFonts w:ascii="HG丸ｺﾞｼｯｸM-PRO" w:eastAsia="HG丸ｺﾞｼｯｸM-PRO" w:hAnsi="HG丸ｺﾞｼｯｸM-PRO"/>
                                <w:color w:val="000000" w:themeColor="text1"/>
                                <w:sz w:val="20"/>
                                <w:szCs w:val="20"/>
                              </w:rPr>
                              <w:t>分かったか</w:t>
                            </w:r>
                            <w:r>
                              <w:rPr>
                                <w:rFonts w:ascii="HG丸ｺﾞｼｯｸM-PRO" w:eastAsia="HG丸ｺﾞｼｯｸM-PRO" w:hAnsi="HG丸ｺﾞｼｯｸM-PRO" w:hint="eastAsia"/>
                                <w:color w:val="000000" w:themeColor="text1"/>
                                <w:sz w:val="20"/>
                                <w:szCs w:val="20"/>
                              </w:rPr>
                              <w:t>（結果</w:t>
                            </w:r>
                            <w:r>
                              <w:rPr>
                                <w:rFonts w:ascii="HG丸ｺﾞｼｯｸM-PRO" w:eastAsia="HG丸ｺﾞｼｯｸM-PRO" w:hAnsi="HG丸ｺﾞｼｯｸM-PRO"/>
                                <w:color w:val="000000" w:themeColor="text1"/>
                                <w:sz w:val="20"/>
                                <w:szCs w:val="20"/>
                              </w:rPr>
                              <w:t>、分かったことなど</w:t>
                            </w:r>
                            <w:r>
                              <w:rPr>
                                <w:rFonts w:ascii="HG丸ｺﾞｼｯｸM-PRO" w:eastAsia="HG丸ｺﾞｼｯｸM-PRO" w:hAnsi="HG丸ｺﾞｼｯｸM-PRO" w:hint="eastAsia"/>
                                <w:color w:val="000000" w:themeColor="text1"/>
                                <w:sz w:val="20"/>
                                <w:szCs w:val="20"/>
                              </w:rPr>
                              <w:t>）」を</w:t>
                            </w:r>
                            <w:r>
                              <w:rPr>
                                <w:rFonts w:ascii="HG丸ｺﾞｼｯｸM-PRO" w:eastAsia="HG丸ｺﾞｼｯｸM-PRO" w:hAnsi="HG丸ｺﾞｼｯｸM-PRO"/>
                                <w:color w:val="000000" w:themeColor="text1"/>
                                <w:sz w:val="20"/>
                                <w:szCs w:val="20"/>
                              </w:rPr>
                              <w:t>言語化</w:t>
                            </w:r>
                            <w:r>
                              <w:rPr>
                                <w:rFonts w:ascii="HG丸ｺﾞｼｯｸM-PRO" w:eastAsia="HG丸ｺﾞｼｯｸM-PRO" w:hAnsi="HG丸ｺﾞｼｯｸM-PRO" w:hint="eastAsia"/>
                                <w:color w:val="000000" w:themeColor="text1"/>
                                <w:sz w:val="20"/>
                                <w:szCs w:val="20"/>
                              </w:rPr>
                              <w:t>することが大切</w:t>
                            </w:r>
                            <w:r>
                              <w:rPr>
                                <w:rFonts w:ascii="HG丸ｺﾞｼｯｸM-PRO" w:eastAsia="HG丸ｺﾞｼｯｸM-PRO" w:hAnsi="HG丸ｺﾞｼｯｸM-PRO"/>
                                <w:color w:val="000000" w:themeColor="text1"/>
                                <w:sz w:val="20"/>
                                <w:szCs w:val="20"/>
                              </w:rPr>
                              <w:t>である</w:t>
                            </w:r>
                            <w:r w:rsidR="00440EDC">
                              <w:rPr>
                                <w:rFonts w:ascii="HG丸ｺﾞｼｯｸM-PRO" w:eastAsia="HG丸ｺﾞｼｯｸM-PRO" w:hAnsi="HG丸ｺﾞｼｯｸM-PRO"/>
                                <w:color w:val="000000" w:themeColor="text1"/>
                                <w:sz w:val="20"/>
                                <w:szCs w:val="20"/>
                              </w:rPr>
                              <w:t>。</w:t>
                            </w:r>
                          </w:p>
                        </w:txbxContent>
                      </v:textbox>
                      <o:callout v:ext="edit" minusx="t"/>
                    </v:shape>
                  </w:pict>
                </mc:Fallback>
              </mc:AlternateContent>
            </w:r>
          </w:p>
        </w:tc>
        <w:tc>
          <w:tcPr>
            <w:tcW w:w="3288" w:type="dxa"/>
          </w:tcPr>
          <w:p w14:paraId="2AAD7641" w14:textId="77777777" w:rsidR="00DF1A51" w:rsidRPr="00CC66DB" w:rsidRDefault="00DF1A51" w:rsidP="00DF1A51">
            <w:pPr>
              <w:spacing w:line="260" w:lineRule="exact"/>
              <w:ind w:left="224" w:hangingChars="100" w:hanging="224"/>
              <w:rPr>
                <w:szCs w:val="21"/>
              </w:rPr>
            </w:pPr>
            <w:r w:rsidRPr="00CC66DB">
              <w:rPr>
                <w:szCs w:val="21"/>
              </w:rPr>
              <w:lastRenderedPageBreak/>
              <w:t>・</w:t>
            </w:r>
            <w:r w:rsidRPr="005B33A4">
              <w:rPr>
                <w:rFonts w:ascii="HG丸ｺﾞｼｯｸM-PRO" w:eastAsia="HG丸ｺﾞｼｯｸM-PRO" w:hAnsi="HG丸ｺﾞｼｯｸM-PRO"/>
                <w:szCs w:val="21"/>
              </w:rPr>
              <w:t>前時の学習のまとめ</w:t>
            </w:r>
            <w:r w:rsidRPr="00CC66DB">
              <w:rPr>
                <w:szCs w:val="21"/>
              </w:rPr>
              <w:t>を見せ、「はしをそろえる」ことを確認する。</w:t>
            </w:r>
          </w:p>
          <w:p w14:paraId="5B9E5681" w14:textId="77777777" w:rsidR="00DF1A51" w:rsidRPr="00CC66DB" w:rsidRDefault="00DF1A51" w:rsidP="00DF1A51">
            <w:pPr>
              <w:spacing w:line="260" w:lineRule="exact"/>
              <w:ind w:left="224" w:hangingChars="100" w:hanging="224"/>
              <w:rPr>
                <w:szCs w:val="21"/>
              </w:rPr>
            </w:pPr>
            <w:r w:rsidRPr="00CC66DB">
              <w:rPr>
                <w:rFonts w:ascii="ＭＳ 明朝" w:eastAsia="ＭＳ 明朝" w:hAnsi="ＭＳ 明朝" w:cs="ＭＳ 明朝" w:hint="eastAsia"/>
                <w:szCs w:val="21"/>
              </w:rPr>
              <w:t>☆</w:t>
            </w:r>
            <w:r w:rsidRPr="005B33A4">
              <w:rPr>
                <w:rFonts w:ascii="HG丸ｺﾞｼｯｸM-PRO" w:eastAsia="HG丸ｺﾞｼｯｸM-PRO" w:hAnsi="HG丸ｺﾞｼｯｸM-PRO"/>
                <w:szCs w:val="21"/>
              </w:rPr>
              <w:t>声に出して読ませる</w:t>
            </w:r>
            <w:r w:rsidRPr="00CC66DB">
              <w:rPr>
                <w:szCs w:val="21"/>
              </w:rPr>
              <w:t>。</w:t>
            </w:r>
          </w:p>
          <w:p w14:paraId="64698A39" w14:textId="37E10FD8" w:rsidR="00DF1A51" w:rsidRDefault="00DF1A51" w:rsidP="00DF1A51">
            <w:pPr>
              <w:spacing w:line="260" w:lineRule="exact"/>
              <w:ind w:left="224" w:hangingChars="100" w:hanging="224"/>
              <w:rPr>
                <w:szCs w:val="21"/>
              </w:rPr>
            </w:pPr>
          </w:p>
          <w:p w14:paraId="5029A6F6" w14:textId="30313018" w:rsidR="00354D0E" w:rsidRDefault="00354D0E" w:rsidP="00DF1A51">
            <w:pPr>
              <w:spacing w:line="260" w:lineRule="exact"/>
              <w:ind w:left="224" w:hangingChars="100" w:hanging="224"/>
              <w:rPr>
                <w:szCs w:val="21"/>
              </w:rPr>
            </w:pPr>
          </w:p>
          <w:p w14:paraId="6A0EC868" w14:textId="665B5049" w:rsidR="00354D0E" w:rsidRDefault="00354D0E" w:rsidP="00DF1A51">
            <w:pPr>
              <w:spacing w:line="260" w:lineRule="exact"/>
              <w:ind w:left="224" w:hangingChars="100" w:hanging="224"/>
              <w:rPr>
                <w:szCs w:val="21"/>
              </w:rPr>
            </w:pPr>
          </w:p>
          <w:p w14:paraId="5823F3C2" w14:textId="77777777" w:rsidR="00354D0E" w:rsidRPr="00CC66DB" w:rsidRDefault="00354D0E" w:rsidP="00DF1A51">
            <w:pPr>
              <w:spacing w:line="260" w:lineRule="exact"/>
              <w:ind w:left="224" w:hangingChars="100" w:hanging="224"/>
              <w:rPr>
                <w:szCs w:val="21"/>
              </w:rPr>
            </w:pPr>
          </w:p>
          <w:p w14:paraId="3FE8941C" w14:textId="77777777" w:rsidR="00DF1A51" w:rsidRPr="00CC66DB" w:rsidRDefault="00DF1A51" w:rsidP="005B474E">
            <w:pPr>
              <w:spacing w:line="260" w:lineRule="exact"/>
              <w:rPr>
                <w:szCs w:val="21"/>
              </w:rPr>
            </w:pPr>
          </w:p>
          <w:p w14:paraId="5886C31F" w14:textId="77777777" w:rsidR="00DF1A51" w:rsidRPr="00CC66DB" w:rsidRDefault="00DF1A51" w:rsidP="005B474E">
            <w:pPr>
              <w:spacing w:line="260" w:lineRule="exact"/>
              <w:rPr>
                <w:szCs w:val="21"/>
              </w:rPr>
            </w:pPr>
            <w:r w:rsidRPr="00CC66DB">
              <w:rPr>
                <w:szCs w:val="21"/>
                <w:bdr w:val="single" w:sz="4" w:space="0" w:color="auto"/>
              </w:rPr>
              <w:t>評価</w:t>
            </w:r>
            <w:r w:rsidRPr="00CC66DB">
              <w:rPr>
                <w:szCs w:val="21"/>
              </w:rPr>
              <w:t xml:space="preserve">　</w:t>
            </w:r>
            <w:r w:rsidRPr="005B33A4">
              <w:rPr>
                <w:rFonts w:ascii="HG丸ｺﾞｼｯｸM-PRO" w:eastAsia="HG丸ｺﾞｼｯｸM-PRO" w:hAnsi="HG丸ｺﾞｼｯｸM-PRO"/>
                <w:szCs w:val="21"/>
              </w:rPr>
              <w:t>「たて」と「よこ」が分かっているか</w:t>
            </w:r>
            <w:r w:rsidRPr="00CC66DB">
              <w:rPr>
                <w:szCs w:val="21"/>
              </w:rPr>
              <w:t>。</w:t>
            </w:r>
          </w:p>
          <w:p w14:paraId="44F86B01" w14:textId="77777777" w:rsidR="00DF1A51" w:rsidRPr="00CC66DB" w:rsidRDefault="00DF1A51" w:rsidP="005B474E">
            <w:pPr>
              <w:spacing w:line="260" w:lineRule="exact"/>
              <w:rPr>
                <w:szCs w:val="21"/>
              </w:rPr>
            </w:pPr>
          </w:p>
          <w:p w14:paraId="092DF10A" w14:textId="5217F752" w:rsidR="00DF1A51" w:rsidRPr="00CC66DB" w:rsidRDefault="00DF1A51" w:rsidP="00DF1A51">
            <w:pPr>
              <w:spacing w:line="260" w:lineRule="exact"/>
              <w:ind w:left="224" w:hangingChars="100" w:hanging="224"/>
              <w:rPr>
                <w:szCs w:val="21"/>
              </w:rPr>
            </w:pPr>
            <w:r w:rsidRPr="00CC66DB">
              <w:rPr>
                <w:szCs w:val="21"/>
              </w:rPr>
              <w:t>・比べるものとして箱の中から便箋を出して一枚ずつ渡す。</w:t>
            </w:r>
          </w:p>
          <w:p w14:paraId="4284C0C8" w14:textId="77777777" w:rsidR="00DF1A51" w:rsidRPr="00CC66DB" w:rsidRDefault="00DF1A51" w:rsidP="005B474E">
            <w:pPr>
              <w:spacing w:line="260" w:lineRule="exact"/>
              <w:rPr>
                <w:szCs w:val="21"/>
              </w:rPr>
            </w:pPr>
          </w:p>
          <w:p w14:paraId="79E4A2AD" w14:textId="443CA4FE" w:rsidR="00DF1A51" w:rsidRPr="00CC66DB" w:rsidRDefault="00DF1A51" w:rsidP="005B474E">
            <w:pPr>
              <w:spacing w:line="260" w:lineRule="exact"/>
              <w:rPr>
                <w:szCs w:val="21"/>
              </w:rPr>
            </w:pPr>
            <w:r w:rsidRPr="00CC66DB">
              <w:rPr>
                <w:szCs w:val="21"/>
                <w:bdr w:val="single" w:sz="4" w:space="0" w:color="auto"/>
              </w:rPr>
              <w:t>評価</w:t>
            </w:r>
            <w:r w:rsidRPr="00CC66DB">
              <w:rPr>
                <w:szCs w:val="21"/>
              </w:rPr>
              <w:t xml:space="preserve">　便箋の縦と横を比べることが分かったか。</w:t>
            </w:r>
          </w:p>
          <w:p w14:paraId="0CD298F1" w14:textId="7B0FB316" w:rsidR="009451D2" w:rsidRDefault="009451D2" w:rsidP="005B474E">
            <w:pPr>
              <w:spacing w:line="260" w:lineRule="exact"/>
              <w:rPr>
                <w:szCs w:val="21"/>
              </w:rPr>
            </w:pPr>
          </w:p>
          <w:p w14:paraId="4182954F" w14:textId="4C52F227" w:rsidR="00A064E4" w:rsidRDefault="00A064E4" w:rsidP="005B474E">
            <w:pPr>
              <w:spacing w:line="260" w:lineRule="exact"/>
              <w:rPr>
                <w:szCs w:val="21"/>
              </w:rPr>
            </w:pPr>
          </w:p>
          <w:p w14:paraId="1D9DADF9" w14:textId="49B5EF15" w:rsidR="00DF1A51" w:rsidRPr="00CC66DB" w:rsidRDefault="00DF1A51" w:rsidP="00DF1A51">
            <w:pPr>
              <w:spacing w:line="260" w:lineRule="exact"/>
              <w:ind w:left="224" w:hangingChars="100" w:hanging="224"/>
              <w:rPr>
                <w:szCs w:val="21"/>
              </w:rPr>
            </w:pPr>
            <w:r w:rsidRPr="00CC66DB">
              <w:rPr>
                <w:rFonts w:ascii="ＭＳ 明朝" w:eastAsia="ＭＳ 明朝" w:hAnsi="ＭＳ 明朝" w:cs="ＭＳ 明朝" w:hint="eastAsia"/>
                <w:szCs w:val="21"/>
              </w:rPr>
              <w:t>☆</w:t>
            </w:r>
            <w:r w:rsidRPr="00CC66DB">
              <w:rPr>
                <w:szCs w:val="21"/>
              </w:rPr>
              <w:t>角を基点として縦と横を折って重ねる方法があることに気づかせる。</w:t>
            </w:r>
          </w:p>
          <w:p w14:paraId="4527FBE1" w14:textId="77777777" w:rsidR="00DF1A51" w:rsidRPr="00CC66DB" w:rsidRDefault="00DF1A51" w:rsidP="00DF1A51">
            <w:pPr>
              <w:spacing w:line="260" w:lineRule="exact"/>
              <w:ind w:left="224" w:hangingChars="100" w:hanging="224"/>
              <w:rPr>
                <w:szCs w:val="21"/>
              </w:rPr>
            </w:pPr>
            <w:r w:rsidRPr="00CC66DB">
              <w:rPr>
                <w:szCs w:val="21"/>
              </w:rPr>
              <w:t>・右下の角を基点として、上に向かって指でなぞり「縦」を示す。</w:t>
            </w:r>
          </w:p>
          <w:p w14:paraId="29F6B916" w14:textId="77777777" w:rsidR="00DF1A51" w:rsidRPr="00CC66DB" w:rsidRDefault="00DF1A51" w:rsidP="00DF1A51">
            <w:pPr>
              <w:spacing w:line="260" w:lineRule="exact"/>
              <w:ind w:left="224" w:hangingChars="100" w:hanging="224"/>
              <w:rPr>
                <w:szCs w:val="21"/>
              </w:rPr>
            </w:pPr>
            <w:r w:rsidRPr="00CC66DB">
              <w:rPr>
                <w:szCs w:val="21"/>
              </w:rPr>
              <w:t xml:space="preserve">　同じ角から左に向かって指でなぞり「横」を示す。　</w:t>
            </w:r>
          </w:p>
          <w:p w14:paraId="1367A15F" w14:textId="0950E07E" w:rsidR="00403789" w:rsidRDefault="00403789" w:rsidP="00363A07">
            <w:pPr>
              <w:spacing w:line="260" w:lineRule="exact"/>
              <w:ind w:left="224" w:hangingChars="100" w:hanging="224"/>
              <w:rPr>
                <w:szCs w:val="21"/>
              </w:rPr>
            </w:pPr>
          </w:p>
          <w:p w14:paraId="7EC0F58C" w14:textId="07191C4B" w:rsidR="00403789" w:rsidRDefault="00403789" w:rsidP="00363A07">
            <w:pPr>
              <w:spacing w:line="260" w:lineRule="exact"/>
              <w:ind w:left="224" w:hangingChars="100" w:hanging="224"/>
              <w:rPr>
                <w:szCs w:val="21"/>
              </w:rPr>
            </w:pPr>
          </w:p>
          <w:p w14:paraId="58C17083" w14:textId="1C28D5C5" w:rsidR="00403789" w:rsidRDefault="00403789" w:rsidP="00ED42B7">
            <w:pPr>
              <w:spacing w:line="260" w:lineRule="exact"/>
              <w:rPr>
                <w:szCs w:val="21"/>
              </w:rPr>
            </w:pPr>
          </w:p>
          <w:p w14:paraId="4B01A1D6" w14:textId="77777777" w:rsidR="0009137D" w:rsidRDefault="00DF1A51" w:rsidP="00363A07">
            <w:pPr>
              <w:spacing w:line="260" w:lineRule="exact"/>
              <w:ind w:left="224" w:hangingChars="100" w:hanging="224"/>
              <w:rPr>
                <w:szCs w:val="21"/>
              </w:rPr>
            </w:pPr>
            <w:r w:rsidRPr="00CC66DB">
              <w:rPr>
                <w:szCs w:val="21"/>
              </w:rPr>
              <w:t>・便箋を持っていろいろ試して</w:t>
            </w:r>
          </w:p>
          <w:p w14:paraId="73A9A802" w14:textId="366B3CA0" w:rsidR="00DF1A51" w:rsidRPr="00CC66DB" w:rsidRDefault="00DF1A51" w:rsidP="0009137D">
            <w:pPr>
              <w:spacing w:line="260" w:lineRule="exact"/>
              <w:ind w:leftChars="50" w:left="224" w:hangingChars="50" w:hanging="112"/>
              <w:rPr>
                <w:szCs w:val="21"/>
              </w:rPr>
            </w:pPr>
            <w:r w:rsidRPr="00CC66DB">
              <w:rPr>
                <w:szCs w:val="21"/>
              </w:rPr>
              <w:t>みるよう声がけする。</w:t>
            </w:r>
          </w:p>
          <w:p w14:paraId="5E5DD813" w14:textId="77777777" w:rsidR="0009137D" w:rsidRDefault="00DF1A51" w:rsidP="00DF1A51">
            <w:pPr>
              <w:spacing w:line="260" w:lineRule="exact"/>
              <w:ind w:left="224" w:hangingChars="100" w:hanging="224"/>
              <w:rPr>
                <w:szCs w:val="21"/>
              </w:rPr>
            </w:pPr>
            <w:r w:rsidRPr="00CC66DB">
              <w:rPr>
                <w:szCs w:val="21"/>
              </w:rPr>
              <w:t>・持って考えても方法が思い浮</w:t>
            </w:r>
          </w:p>
          <w:p w14:paraId="4C195093" w14:textId="77777777" w:rsidR="0009137D" w:rsidRDefault="00DF1A51" w:rsidP="0009137D">
            <w:pPr>
              <w:spacing w:line="260" w:lineRule="exact"/>
              <w:ind w:leftChars="50" w:left="224" w:hangingChars="50" w:hanging="112"/>
              <w:rPr>
                <w:szCs w:val="21"/>
              </w:rPr>
            </w:pPr>
            <w:r w:rsidRPr="00CC66DB">
              <w:rPr>
                <w:szCs w:val="21"/>
              </w:rPr>
              <w:t>かばないようなら縦と横に色</w:t>
            </w:r>
          </w:p>
          <w:p w14:paraId="4E9F4A4A" w14:textId="5137287E" w:rsidR="00DF1A51" w:rsidRPr="00CC66DB" w:rsidRDefault="00DF1A51" w:rsidP="0009137D">
            <w:pPr>
              <w:spacing w:line="260" w:lineRule="exact"/>
              <w:ind w:leftChars="50" w:left="224" w:hangingChars="50" w:hanging="112"/>
              <w:rPr>
                <w:szCs w:val="21"/>
              </w:rPr>
            </w:pPr>
            <w:r w:rsidRPr="00CC66DB">
              <w:rPr>
                <w:szCs w:val="21"/>
              </w:rPr>
              <w:t>をつけた便箋を渡す。</w:t>
            </w:r>
          </w:p>
          <w:p w14:paraId="4FF1D292" w14:textId="28842B08" w:rsidR="00DF1A51" w:rsidRPr="00CC66DB" w:rsidRDefault="00DF1A51" w:rsidP="005B474E">
            <w:pPr>
              <w:spacing w:line="260" w:lineRule="exact"/>
              <w:rPr>
                <w:szCs w:val="21"/>
              </w:rPr>
            </w:pPr>
          </w:p>
          <w:p w14:paraId="0B281524" w14:textId="77777777" w:rsidR="00DF1A51" w:rsidRPr="00CC66DB" w:rsidRDefault="00DF1A51" w:rsidP="005B474E">
            <w:pPr>
              <w:spacing w:line="260" w:lineRule="exact"/>
              <w:rPr>
                <w:szCs w:val="21"/>
              </w:rPr>
            </w:pPr>
            <w:r w:rsidRPr="00CC66DB">
              <w:rPr>
                <w:rFonts w:ascii="ＭＳ 明朝" w:eastAsia="ＭＳ 明朝" w:hAnsi="ＭＳ 明朝" w:cs="ＭＳ 明朝" w:hint="eastAsia"/>
                <w:szCs w:val="21"/>
              </w:rPr>
              <w:t>☆</w:t>
            </w:r>
            <w:r w:rsidRPr="00CC66DB">
              <w:rPr>
                <w:szCs w:val="21"/>
              </w:rPr>
              <w:t>板書し、読ませる。</w:t>
            </w:r>
          </w:p>
          <w:p w14:paraId="1BBFC159" w14:textId="7E803186" w:rsidR="00DF1A51" w:rsidRPr="00CC66DB" w:rsidRDefault="00DF1A51" w:rsidP="00DF1A51">
            <w:pPr>
              <w:spacing w:line="260" w:lineRule="exact"/>
              <w:ind w:firstLineChars="100" w:firstLine="224"/>
              <w:rPr>
                <w:szCs w:val="21"/>
              </w:rPr>
            </w:pPr>
            <w:r w:rsidRPr="00CC66DB">
              <w:rPr>
                <w:szCs w:val="21"/>
              </w:rPr>
              <w:t>「おって、かさねる」</w:t>
            </w:r>
          </w:p>
          <w:p w14:paraId="786EBECE" w14:textId="77777777" w:rsidR="00613737" w:rsidRDefault="00DF1A51" w:rsidP="00DF1A51">
            <w:pPr>
              <w:spacing w:line="260" w:lineRule="exact"/>
              <w:ind w:left="224" w:hangingChars="100" w:hanging="224"/>
              <w:rPr>
                <w:szCs w:val="21"/>
              </w:rPr>
            </w:pPr>
            <w:r w:rsidRPr="00CC66DB">
              <w:rPr>
                <w:szCs w:val="21"/>
                <w:bdr w:val="single" w:sz="4" w:space="0" w:color="auto"/>
              </w:rPr>
              <w:t>評価</w:t>
            </w:r>
            <w:r w:rsidR="00613737">
              <w:rPr>
                <w:szCs w:val="21"/>
              </w:rPr>
              <w:t xml:space="preserve">　折って比べることが</w:t>
            </w:r>
            <w:r w:rsidR="00613737">
              <w:rPr>
                <w:rFonts w:hint="eastAsia"/>
                <w:szCs w:val="21"/>
              </w:rPr>
              <w:t>で</w:t>
            </w:r>
          </w:p>
          <w:p w14:paraId="2EE817FF" w14:textId="46990C04" w:rsidR="00DF1A51" w:rsidRPr="00CC66DB" w:rsidRDefault="00DF1A51" w:rsidP="00DF1A51">
            <w:pPr>
              <w:spacing w:line="260" w:lineRule="exact"/>
              <w:ind w:left="224" w:hangingChars="100" w:hanging="224"/>
              <w:rPr>
                <w:szCs w:val="21"/>
              </w:rPr>
            </w:pPr>
            <w:r w:rsidRPr="00CC66DB">
              <w:rPr>
                <w:szCs w:val="21"/>
              </w:rPr>
              <w:t>きたか。</w:t>
            </w:r>
          </w:p>
          <w:p w14:paraId="18ED6077" w14:textId="11006EC9" w:rsidR="00DF1A51" w:rsidRDefault="00DF1A51" w:rsidP="00DF1A51">
            <w:pPr>
              <w:spacing w:line="260" w:lineRule="exact"/>
              <w:ind w:left="224" w:hangingChars="100" w:hanging="224"/>
              <w:rPr>
                <w:szCs w:val="21"/>
              </w:rPr>
            </w:pPr>
          </w:p>
          <w:p w14:paraId="03BB310A" w14:textId="4E890B27" w:rsidR="007B200C" w:rsidRDefault="007B200C" w:rsidP="00DF1A51">
            <w:pPr>
              <w:spacing w:line="260" w:lineRule="exact"/>
              <w:ind w:left="224" w:hangingChars="100" w:hanging="224"/>
              <w:rPr>
                <w:szCs w:val="21"/>
              </w:rPr>
            </w:pPr>
          </w:p>
          <w:p w14:paraId="5035D421" w14:textId="006DB52B" w:rsidR="007B200C" w:rsidRDefault="007B200C" w:rsidP="00DF1A51">
            <w:pPr>
              <w:spacing w:line="260" w:lineRule="exact"/>
              <w:ind w:left="224" w:hangingChars="100" w:hanging="224"/>
              <w:rPr>
                <w:szCs w:val="21"/>
              </w:rPr>
            </w:pPr>
          </w:p>
          <w:p w14:paraId="0BCBE0EE" w14:textId="2EE2DD48" w:rsidR="007B200C" w:rsidRDefault="007B200C" w:rsidP="00DF1A51">
            <w:pPr>
              <w:spacing w:line="260" w:lineRule="exact"/>
              <w:ind w:left="224" w:hangingChars="100" w:hanging="224"/>
              <w:rPr>
                <w:szCs w:val="21"/>
              </w:rPr>
            </w:pPr>
          </w:p>
          <w:p w14:paraId="504FCDE6" w14:textId="35545EB0" w:rsidR="007B200C" w:rsidRDefault="007B200C" w:rsidP="00DF1A51">
            <w:pPr>
              <w:spacing w:line="260" w:lineRule="exact"/>
              <w:ind w:left="224" w:hangingChars="100" w:hanging="224"/>
              <w:rPr>
                <w:szCs w:val="21"/>
              </w:rPr>
            </w:pPr>
          </w:p>
          <w:p w14:paraId="00C15E48" w14:textId="3AF3DFA7" w:rsidR="007B200C" w:rsidRDefault="007B200C" w:rsidP="00DF1A51">
            <w:pPr>
              <w:spacing w:line="260" w:lineRule="exact"/>
              <w:ind w:left="224" w:hangingChars="100" w:hanging="224"/>
              <w:rPr>
                <w:szCs w:val="21"/>
              </w:rPr>
            </w:pPr>
          </w:p>
          <w:p w14:paraId="38D7E096" w14:textId="63BD1403" w:rsidR="007B200C" w:rsidRDefault="007B200C" w:rsidP="00DF1A51">
            <w:pPr>
              <w:spacing w:line="260" w:lineRule="exact"/>
              <w:ind w:left="224" w:hangingChars="100" w:hanging="224"/>
              <w:rPr>
                <w:szCs w:val="21"/>
              </w:rPr>
            </w:pPr>
          </w:p>
          <w:p w14:paraId="67B59499" w14:textId="77777777" w:rsidR="007B200C" w:rsidRPr="00CC66DB" w:rsidRDefault="007B200C" w:rsidP="00DF1A51">
            <w:pPr>
              <w:spacing w:line="260" w:lineRule="exact"/>
              <w:ind w:left="224" w:hangingChars="100" w:hanging="224"/>
              <w:rPr>
                <w:szCs w:val="21"/>
              </w:rPr>
            </w:pPr>
          </w:p>
          <w:p w14:paraId="659A6C00" w14:textId="00994DA3" w:rsidR="00DF1A51" w:rsidRPr="00CC66DB" w:rsidRDefault="00DF1A51" w:rsidP="00DF1A51">
            <w:pPr>
              <w:spacing w:line="260" w:lineRule="exact"/>
              <w:ind w:left="224" w:hangingChars="100" w:hanging="224"/>
              <w:rPr>
                <w:szCs w:val="21"/>
              </w:rPr>
            </w:pPr>
            <w:r w:rsidRPr="00CC66DB">
              <w:rPr>
                <w:szCs w:val="21"/>
              </w:rPr>
              <w:t>・テープ状の画用紙を渡す。</w:t>
            </w:r>
          </w:p>
          <w:p w14:paraId="702E33BC" w14:textId="77DDBDC1" w:rsidR="00DF1A51" w:rsidRPr="00CC66DB" w:rsidRDefault="00DF1A51" w:rsidP="00DF1A51">
            <w:pPr>
              <w:spacing w:line="260" w:lineRule="exact"/>
              <w:ind w:left="224" w:hangingChars="100" w:hanging="224"/>
              <w:rPr>
                <w:szCs w:val="21"/>
              </w:rPr>
            </w:pPr>
            <w:r w:rsidRPr="00CC66DB">
              <w:rPr>
                <w:rFonts w:ascii="ＭＳ 明朝" w:eastAsia="ＭＳ 明朝" w:hAnsi="ＭＳ 明朝" w:cs="ＭＳ 明朝" w:hint="eastAsia"/>
                <w:szCs w:val="21"/>
              </w:rPr>
              <w:t>☆</w:t>
            </w:r>
            <w:r w:rsidRPr="00CC66DB">
              <w:rPr>
                <w:szCs w:val="21"/>
              </w:rPr>
              <w:t>角を基点として、長さに合わせてテープに印をつければ比べられることに気づかせる。</w:t>
            </w:r>
          </w:p>
          <w:p w14:paraId="7AA258E1" w14:textId="77777777" w:rsidR="0009137D" w:rsidRDefault="00DF1A51" w:rsidP="00363A07">
            <w:pPr>
              <w:spacing w:line="260" w:lineRule="exact"/>
              <w:ind w:left="224" w:hangingChars="100" w:hanging="224"/>
              <w:rPr>
                <w:szCs w:val="21"/>
              </w:rPr>
            </w:pPr>
            <w:r w:rsidRPr="00CC66DB">
              <w:rPr>
                <w:szCs w:val="21"/>
              </w:rPr>
              <w:t>・印の線をつけ、「たて」「よこ」</w:t>
            </w:r>
          </w:p>
          <w:p w14:paraId="33DCE3AA" w14:textId="77777777" w:rsidR="0009137D" w:rsidRDefault="00DF1A51" w:rsidP="0009137D">
            <w:pPr>
              <w:spacing w:line="260" w:lineRule="exact"/>
              <w:ind w:leftChars="50" w:left="224" w:hangingChars="50" w:hanging="112"/>
              <w:rPr>
                <w:szCs w:val="21"/>
              </w:rPr>
            </w:pPr>
            <w:r w:rsidRPr="00CC66DB">
              <w:rPr>
                <w:szCs w:val="21"/>
              </w:rPr>
              <w:t>と書くと確かめられることを</w:t>
            </w:r>
          </w:p>
          <w:p w14:paraId="4E4B7822" w14:textId="12392C75" w:rsidR="00DF1A51" w:rsidRPr="00CC66DB" w:rsidRDefault="00DF1A51" w:rsidP="0009137D">
            <w:pPr>
              <w:spacing w:line="260" w:lineRule="exact"/>
              <w:ind w:firstLineChars="50" w:firstLine="112"/>
              <w:rPr>
                <w:szCs w:val="21"/>
              </w:rPr>
            </w:pPr>
            <w:r w:rsidRPr="00CC66DB">
              <w:rPr>
                <w:szCs w:val="21"/>
              </w:rPr>
              <w:t>押さえる。</w:t>
            </w:r>
          </w:p>
          <w:p w14:paraId="404C8193" w14:textId="77777777" w:rsidR="00DF1A51" w:rsidRPr="00CC66DB" w:rsidRDefault="00DF1A51" w:rsidP="005B474E">
            <w:pPr>
              <w:spacing w:line="260" w:lineRule="exact"/>
              <w:rPr>
                <w:szCs w:val="21"/>
              </w:rPr>
            </w:pPr>
          </w:p>
          <w:p w14:paraId="5213BA58" w14:textId="77777777" w:rsidR="00DF1A51" w:rsidRPr="00CC66DB" w:rsidRDefault="00DF1A51" w:rsidP="005B474E">
            <w:pPr>
              <w:spacing w:line="260" w:lineRule="exact"/>
              <w:rPr>
                <w:szCs w:val="21"/>
              </w:rPr>
            </w:pPr>
            <w:r w:rsidRPr="00CC66DB">
              <w:rPr>
                <w:rFonts w:ascii="ＭＳ 明朝" w:eastAsia="ＭＳ 明朝" w:hAnsi="ＭＳ 明朝" w:cs="ＭＳ 明朝" w:hint="eastAsia"/>
                <w:szCs w:val="21"/>
              </w:rPr>
              <w:t>☆</w:t>
            </w:r>
            <w:r w:rsidRPr="00CC66DB">
              <w:rPr>
                <w:szCs w:val="21"/>
              </w:rPr>
              <w:t>板書し、読ませる。</w:t>
            </w:r>
          </w:p>
          <w:p w14:paraId="59E0A8EB" w14:textId="60DD54D0" w:rsidR="00DF1A51" w:rsidRPr="00CC66DB" w:rsidRDefault="00DF1A51" w:rsidP="005B474E">
            <w:pPr>
              <w:spacing w:line="260" w:lineRule="exact"/>
              <w:rPr>
                <w:szCs w:val="21"/>
              </w:rPr>
            </w:pPr>
            <w:r w:rsidRPr="00CC66DB">
              <w:rPr>
                <w:szCs w:val="21"/>
              </w:rPr>
              <w:t xml:space="preserve">　「</w:t>
            </w:r>
            <w:r w:rsidR="001C00BA">
              <w:rPr>
                <w:rFonts w:hint="eastAsia"/>
                <w:szCs w:val="21"/>
              </w:rPr>
              <w:t>テープ</w:t>
            </w:r>
            <w:r w:rsidRPr="00CC66DB">
              <w:rPr>
                <w:szCs w:val="21"/>
              </w:rPr>
              <w:t>にしるしをつける。」</w:t>
            </w:r>
          </w:p>
          <w:p w14:paraId="1ABD2F3E" w14:textId="77777777" w:rsidR="00DF1A51" w:rsidRPr="00CC66DB" w:rsidRDefault="00DF1A51" w:rsidP="005B474E">
            <w:pPr>
              <w:spacing w:line="260" w:lineRule="exact"/>
              <w:rPr>
                <w:szCs w:val="21"/>
              </w:rPr>
            </w:pPr>
          </w:p>
          <w:p w14:paraId="66CA1844" w14:textId="77777777" w:rsidR="00DF1A51" w:rsidRPr="00CC66DB" w:rsidRDefault="00DF1A51" w:rsidP="005B474E">
            <w:pPr>
              <w:spacing w:line="260" w:lineRule="exact"/>
              <w:rPr>
                <w:szCs w:val="21"/>
                <w:bdr w:val="single" w:sz="4" w:space="0" w:color="auto"/>
              </w:rPr>
            </w:pPr>
            <w:r w:rsidRPr="00CC66DB">
              <w:rPr>
                <w:szCs w:val="21"/>
                <w:bdr w:val="single" w:sz="4" w:space="0" w:color="auto"/>
              </w:rPr>
              <w:t>評価</w:t>
            </w:r>
            <w:r w:rsidRPr="00CC66DB">
              <w:rPr>
                <w:szCs w:val="21"/>
              </w:rPr>
              <w:t xml:space="preserve">　テープに写し取って比べることができたか。</w:t>
            </w:r>
          </w:p>
          <w:p w14:paraId="7211D220" w14:textId="77777777" w:rsidR="00DF1A51" w:rsidRPr="00CC66DB" w:rsidRDefault="00DF1A51" w:rsidP="005B474E">
            <w:pPr>
              <w:spacing w:line="260" w:lineRule="exact"/>
              <w:rPr>
                <w:szCs w:val="21"/>
                <w:bdr w:val="single" w:sz="4" w:space="0" w:color="auto"/>
              </w:rPr>
            </w:pPr>
          </w:p>
          <w:p w14:paraId="30B70545" w14:textId="77777777" w:rsidR="00DF1A51" w:rsidRPr="00CC66DB" w:rsidRDefault="00DF1A51" w:rsidP="005B474E">
            <w:pPr>
              <w:spacing w:line="260" w:lineRule="exact"/>
              <w:rPr>
                <w:szCs w:val="21"/>
                <w:bdr w:val="single" w:sz="4" w:space="0" w:color="auto"/>
              </w:rPr>
            </w:pPr>
            <w:r w:rsidRPr="00CC66DB">
              <w:rPr>
                <w:szCs w:val="21"/>
                <w:bdr w:val="single" w:sz="4" w:space="0" w:color="auto"/>
              </w:rPr>
              <w:t>評価</w:t>
            </w:r>
          </w:p>
          <w:p w14:paraId="0F51ADF8" w14:textId="77777777" w:rsidR="00613737" w:rsidRDefault="00DF1A51" w:rsidP="00363A07">
            <w:pPr>
              <w:spacing w:line="260" w:lineRule="exact"/>
              <w:ind w:left="224" w:hangingChars="100" w:hanging="224"/>
              <w:rPr>
                <w:szCs w:val="21"/>
              </w:rPr>
            </w:pPr>
            <w:r w:rsidRPr="00CC66DB">
              <w:rPr>
                <w:szCs w:val="21"/>
              </w:rPr>
              <w:t>・実際に操作しながら考えるこ</w:t>
            </w:r>
          </w:p>
          <w:p w14:paraId="7B14CA7D" w14:textId="4B9ADE5F" w:rsidR="00DF1A51" w:rsidRPr="00CC66DB" w:rsidRDefault="00DF1A51" w:rsidP="00613737">
            <w:pPr>
              <w:spacing w:line="260" w:lineRule="exact"/>
              <w:ind w:leftChars="50" w:left="224" w:hangingChars="50" w:hanging="112"/>
              <w:rPr>
                <w:szCs w:val="21"/>
              </w:rPr>
            </w:pPr>
            <w:r w:rsidRPr="00CC66DB">
              <w:rPr>
                <w:szCs w:val="21"/>
              </w:rPr>
              <w:t>とができたか。</w:t>
            </w:r>
          </w:p>
          <w:p w14:paraId="380238B6" w14:textId="77777777" w:rsidR="00613737" w:rsidRDefault="00DF1A51" w:rsidP="00363A07">
            <w:pPr>
              <w:spacing w:line="260" w:lineRule="exact"/>
              <w:ind w:left="224" w:hangingChars="100" w:hanging="224"/>
              <w:rPr>
                <w:szCs w:val="21"/>
              </w:rPr>
            </w:pPr>
            <w:r w:rsidRPr="00CC66DB">
              <w:rPr>
                <w:szCs w:val="21"/>
              </w:rPr>
              <w:t>・分かったことを言葉で言うこ</w:t>
            </w:r>
          </w:p>
          <w:p w14:paraId="7018D0F0" w14:textId="2648200C" w:rsidR="00DF1A51" w:rsidRDefault="00DF1A51" w:rsidP="00613737">
            <w:pPr>
              <w:spacing w:line="260" w:lineRule="exact"/>
              <w:ind w:leftChars="50" w:left="224" w:hangingChars="50" w:hanging="112"/>
              <w:rPr>
                <w:szCs w:val="21"/>
              </w:rPr>
            </w:pPr>
            <w:r w:rsidRPr="00CC66DB">
              <w:rPr>
                <w:szCs w:val="21"/>
              </w:rPr>
              <w:t>とができたか。</w:t>
            </w:r>
          </w:p>
          <w:p w14:paraId="0D45536B" w14:textId="77777777" w:rsidR="009451D2" w:rsidRDefault="009451D2" w:rsidP="00363A07">
            <w:pPr>
              <w:spacing w:line="260" w:lineRule="exact"/>
              <w:ind w:left="224" w:hangingChars="100" w:hanging="224"/>
              <w:rPr>
                <w:szCs w:val="21"/>
              </w:rPr>
            </w:pPr>
          </w:p>
          <w:p w14:paraId="7E74E888" w14:textId="77777777" w:rsidR="009451D2" w:rsidRDefault="009451D2" w:rsidP="00363A07">
            <w:pPr>
              <w:spacing w:line="260" w:lineRule="exact"/>
              <w:ind w:left="224" w:hangingChars="100" w:hanging="224"/>
              <w:rPr>
                <w:szCs w:val="21"/>
              </w:rPr>
            </w:pPr>
          </w:p>
          <w:p w14:paraId="3BD5485A" w14:textId="286CA0CA" w:rsidR="009451D2" w:rsidRDefault="009451D2" w:rsidP="00363A07">
            <w:pPr>
              <w:spacing w:line="260" w:lineRule="exact"/>
              <w:ind w:left="224" w:hangingChars="100" w:hanging="224"/>
              <w:rPr>
                <w:szCs w:val="21"/>
              </w:rPr>
            </w:pPr>
          </w:p>
          <w:p w14:paraId="4E0A07DE" w14:textId="77777777" w:rsidR="009451D2" w:rsidRDefault="009451D2" w:rsidP="00363A07">
            <w:pPr>
              <w:spacing w:line="260" w:lineRule="exact"/>
              <w:ind w:left="224" w:hangingChars="100" w:hanging="224"/>
              <w:rPr>
                <w:szCs w:val="21"/>
              </w:rPr>
            </w:pPr>
          </w:p>
          <w:p w14:paraId="5B3B804D" w14:textId="7B812679" w:rsidR="009451D2" w:rsidRPr="00CC66DB" w:rsidRDefault="009451D2" w:rsidP="009451D2">
            <w:pPr>
              <w:spacing w:line="260" w:lineRule="exact"/>
              <w:rPr>
                <w:szCs w:val="21"/>
              </w:rPr>
            </w:pPr>
          </w:p>
        </w:tc>
        <w:tc>
          <w:tcPr>
            <w:tcW w:w="709" w:type="dxa"/>
          </w:tcPr>
          <w:p w14:paraId="14B5F7D2" w14:textId="77777777" w:rsidR="00DF1A51" w:rsidRPr="00CC66DB" w:rsidRDefault="00DF1A51" w:rsidP="005B474E">
            <w:pPr>
              <w:rPr>
                <w:szCs w:val="21"/>
              </w:rPr>
            </w:pPr>
            <w:r w:rsidRPr="00CC66DB">
              <w:rPr>
                <w:szCs w:val="21"/>
              </w:rPr>
              <w:lastRenderedPageBreak/>
              <w:t>導入</w:t>
            </w:r>
          </w:p>
          <w:p w14:paraId="23F0F1B5" w14:textId="2C1328F4" w:rsidR="00DF1A51" w:rsidRPr="00717996" w:rsidRDefault="00DF1A51" w:rsidP="00DF1A51">
            <w:pPr>
              <w:ind w:firstLineChars="100" w:firstLine="179"/>
              <w:rPr>
                <w:w w:val="80"/>
                <w:szCs w:val="21"/>
              </w:rPr>
            </w:pPr>
            <w:r w:rsidRPr="00717996">
              <w:rPr>
                <w:w w:val="80"/>
                <w:szCs w:val="21"/>
              </w:rPr>
              <w:t>5</w:t>
            </w:r>
            <w:r w:rsidR="00717996" w:rsidRPr="00717996">
              <w:rPr>
                <w:rFonts w:hint="eastAsia"/>
                <w:w w:val="80"/>
                <w:szCs w:val="21"/>
              </w:rPr>
              <w:t>分</w:t>
            </w:r>
          </w:p>
          <w:p w14:paraId="6D756BFE" w14:textId="77777777" w:rsidR="00DF1A51" w:rsidRPr="00CC66DB" w:rsidRDefault="00DF1A51" w:rsidP="005B474E">
            <w:pPr>
              <w:rPr>
                <w:szCs w:val="21"/>
              </w:rPr>
            </w:pPr>
          </w:p>
          <w:p w14:paraId="4CBCD4CD" w14:textId="77777777" w:rsidR="00DF1A51" w:rsidRPr="00CC66DB" w:rsidRDefault="00DF1A51" w:rsidP="005B474E">
            <w:pPr>
              <w:rPr>
                <w:szCs w:val="21"/>
              </w:rPr>
            </w:pPr>
          </w:p>
          <w:p w14:paraId="033C9B1C" w14:textId="6C4AE44D" w:rsidR="00DF1A51" w:rsidRDefault="00DF1A51" w:rsidP="005B474E">
            <w:pPr>
              <w:rPr>
                <w:szCs w:val="21"/>
              </w:rPr>
            </w:pPr>
          </w:p>
          <w:p w14:paraId="102547D9" w14:textId="45EF3DE3" w:rsidR="00A52BE1" w:rsidRDefault="00A52BE1" w:rsidP="005B474E">
            <w:pPr>
              <w:rPr>
                <w:szCs w:val="21"/>
              </w:rPr>
            </w:pPr>
          </w:p>
          <w:p w14:paraId="06260835" w14:textId="77777777" w:rsidR="00A52BE1" w:rsidRPr="00CC66DB" w:rsidRDefault="00A52BE1" w:rsidP="005B474E">
            <w:pPr>
              <w:rPr>
                <w:szCs w:val="21"/>
              </w:rPr>
            </w:pPr>
          </w:p>
          <w:p w14:paraId="774D8F76" w14:textId="3A32C4C1" w:rsidR="00717996" w:rsidRPr="00717996" w:rsidRDefault="00DF1A51" w:rsidP="00717996">
            <w:pPr>
              <w:rPr>
                <w:szCs w:val="21"/>
              </w:rPr>
            </w:pPr>
            <w:r w:rsidRPr="00CC66DB">
              <w:rPr>
                <w:szCs w:val="21"/>
              </w:rPr>
              <w:t>展開</w:t>
            </w:r>
            <w:r w:rsidR="00717996">
              <w:rPr>
                <w:rFonts w:hint="eastAsia"/>
                <w:w w:val="80"/>
                <w:szCs w:val="21"/>
              </w:rPr>
              <w:t>35</w:t>
            </w:r>
            <w:r w:rsidR="00717996" w:rsidRPr="00717996">
              <w:rPr>
                <w:rFonts w:hint="eastAsia"/>
                <w:w w:val="80"/>
                <w:szCs w:val="21"/>
              </w:rPr>
              <w:t>分</w:t>
            </w:r>
          </w:p>
          <w:p w14:paraId="62AA1AB0" w14:textId="77777777" w:rsidR="00DF1A51" w:rsidRPr="00CC66DB" w:rsidRDefault="00DF1A51" w:rsidP="00DF1A51">
            <w:pPr>
              <w:ind w:firstLineChars="50" w:firstLine="112"/>
              <w:rPr>
                <w:szCs w:val="21"/>
              </w:rPr>
            </w:pPr>
          </w:p>
          <w:p w14:paraId="32CECF25" w14:textId="77777777" w:rsidR="00DF1A51" w:rsidRPr="00CC66DB" w:rsidRDefault="00DF1A51" w:rsidP="00DF1A51">
            <w:pPr>
              <w:ind w:firstLineChars="50" w:firstLine="112"/>
              <w:rPr>
                <w:szCs w:val="21"/>
              </w:rPr>
            </w:pPr>
          </w:p>
          <w:p w14:paraId="42ED85EC" w14:textId="77777777" w:rsidR="00DF1A51" w:rsidRPr="00CC66DB" w:rsidRDefault="00DF1A51" w:rsidP="00DF1A51">
            <w:pPr>
              <w:ind w:firstLineChars="50" w:firstLine="112"/>
              <w:rPr>
                <w:szCs w:val="21"/>
              </w:rPr>
            </w:pPr>
          </w:p>
          <w:p w14:paraId="2D379384" w14:textId="77777777" w:rsidR="00DF1A51" w:rsidRPr="00CC66DB" w:rsidRDefault="00DF1A51" w:rsidP="00DF1A51">
            <w:pPr>
              <w:ind w:firstLineChars="50" w:firstLine="112"/>
              <w:rPr>
                <w:szCs w:val="21"/>
              </w:rPr>
            </w:pPr>
          </w:p>
          <w:p w14:paraId="4822EE31" w14:textId="77777777" w:rsidR="00DF1A51" w:rsidRPr="00CC66DB" w:rsidRDefault="00DF1A51" w:rsidP="00DF1A51">
            <w:pPr>
              <w:ind w:firstLineChars="50" w:firstLine="112"/>
              <w:rPr>
                <w:szCs w:val="21"/>
              </w:rPr>
            </w:pPr>
          </w:p>
          <w:p w14:paraId="7F18B353" w14:textId="77777777" w:rsidR="00DF1A51" w:rsidRPr="00CC66DB" w:rsidRDefault="00DF1A51" w:rsidP="00DF1A51">
            <w:pPr>
              <w:ind w:firstLineChars="50" w:firstLine="112"/>
              <w:rPr>
                <w:szCs w:val="21"/>
              </w:rPr>
            </w:pPr>
          </w:p>
          <w:p w14:paraId="71A47C13" w14:textId="77777777" w:rsidR="00DF1A51" w:rsidRPr="00CC66DB" w:rsidRDefault="00DF1A51" w:rsidP="00DF1A51">
            <w:pPr>
              <w:ind w:firstLineChars="50" w:firstLine="112"/>
              <w:rPr>
                <w:szCs w:val="21"/>
              </w:rPr>
            </w:pPr>
          </w:p>
          <w:p w14:paraId="4E38C795" w14:textId="77777777" w:rsidR="00DF1A51" w:rsidRPr="00CC66DB" w:rsidRDefault="00DF1A51" w:rsidP="00DF1A51">
            <w:pPr>
              <w:ind w:firstLineChars="50" w:firstLine="112"/>
              <w:rPr>
                <w:szCs w:val="21"/>
              </w:rPr>
            </w:pPr>
          </w:p>
          <w:p w14:paraId="734D8182" w14:textId="77777777" w:rsidR="00DF1A51" w:rsidRPr="00CC66DB" w:rsidRDefault="00DF1A51" w:rsidP="00DF1A51">
            <w:pPr>
              <w:ind w:firstLineChars="50" w:firstLine="112"/>
              <w:rPr>
                <w:szCs w:val="21"/>
              </w:rPr>
            </w:pPr>
          </w:p>
          <w:p w14:paraId="7F6E4505" w14:textId="77777777" w:rsidR="00DF1A51" w:rsidRPr="00CC66DB" w:rsidRDefault="00DF1A51" w:rsidP="00DF1A51">
            <w:pPr>
              <w:ind w:firstLineChars="50" w:firstLine="112"/>
              <w:rPr>
                <w:szCs w:val="21"/>
              </w:rPr>
            </w:pPr>
          </w:p>
          <w:p w14:paraId="445AC721" w14:textId="77777777" w:rsidR="00DF1A51" w:rsidRPr="00CC66DB" w:rsidRDefault="00DF1A51" w:rsidP="00DF1A51">
            <w:pPr>
              <w:ind w:firstLineChars="50" w:firstLine="112"/>
              <w:rPr>
                <w:szCs w:val="21"/>
              </w:rPr>
            </w:pPr>
          </w:p>
          <w:p w14:paraId="69960FA2" w14:textId="77777777" w:rsidR="00DF1A51" w:rsidRPr="00CC66DB" w:rsidRDefault="00DF1A51" w:rsidP="00DF1A51">
            <w:pPr>
              <w:ind w:firstLineChars="50" w:firstLine="112"/>
              <w:rPr>
                <w:szCs w:val="21"/>
              </w:rPr>
            </w:pPr>
          </w:p>
          <w:p w14:paraId="3CE2A11A" w14:textId="77777777" w:rsidR="00DF1A51" w:rsidRPr="00CC66DB" w:rsidRDefault="00DF1A51" w:rsidP="00DF1A51">
            <w:pPr>
              <w:ind w:firstLineChars="50" w:firstLine="112"/>
              <w:rPr>
                <w:szCs w:val="21"/>
              </w:rPr>
            </w:pPr>
          </w:p>
          <w:p w14:paraId="5D4B47D2" w14:textId="77777777" w:rsidR="00DF1A51" w:rsidRPr="00CC66DB" w:rsidRDefault="00DF1A51" w:rsidP="00DF1A51">
            <w:pPr>
              <w:ind w:firstLineChars="50" w:firstLine="112"/>
              <w:rPr>
                <w:szCs w:val="21"/>
              </w:rPr>
            </w:pPr>
          </w:p>
          <w:p w14:paraId="2C0F3A47" w14:textId="77777777" w:rsidR="00DF1A51" w:rsidRPr="00CC66DB" w:rsidRDefault="00DF1A51" w:rsidP="00DF1A51">
            <w:pPr>
              <w:ind w:firstLineChars="50" w:firstLine="112"/>
              <w:rPr>
                <w:szCs w:val="21"/>
              </w:rPr>
            </w:pPr>
          </w:p>
          <w:p w14:paraId="5F3B7A5A" w14:textId="77777777" w:rsidR="00DF1A51" w:rsidRPr="00CC66DB" w:rsidRDefault="00DF1A51" w:rsidP="00DF1A51">
            <w:pPr>
              <w:ind w:firstLineChars="50" w:firstLine="112"/>
              <w:rPr>
                <w:szCs w:val="21"/>
              </w:rPr>
            </w:pPr>
          </w:p>
          <w:p w14:paraId="07D1B041" w14:textId="77777777" w:rsidR="00DF1A51" w:rsidRPr="00CC66DB" w:rsidRDefault="00DF1A51" w:rsidP="00DF1A51">
            <w:pPr>
              <w:ind w:firstLineChars="50" w:firstLine="112"/>
              <w:rPr>
                <w:szCs w:val="21"/>
              </w:rPr>
            </w:pPr>
          </w:p>
          <w:p w14:paraId="12637420" w14:textId="77777777" w:rsidR="00DF1A51" w:rsidRPr="00CC66DB" w:rsidRDefault="00DF1A51" w:rsidP="00DF1A51">
            <w:pPr>
              <w:ind w:firstLineChars="50" w:firstLine="112"/>
              <w:rPr>
                <w:szCs w:val="21"/>
              </w:rPr>
            </w:pPr>
            <w:r w:rsidRPr="00CC66DB">
              <w:rPr>
                <w:szCs w:val="21"/>
              </w:rPr>
              <w:t xml:space="preserve">   </w:t>
            </w:r>
          </w:p>
          <w:p w14:paraId="0C6AA02F" w14:textId="77777777" w:rsidR="00DF1A51" w:rsidRPr="00CC66DB" w:rsidRDefault="00DF1A51" w:rsidP="005B474E">
            <w:pPr>
              <w:rPr>
                <w:kern w:val="0"/>
                <w:szCs w:val="21"/>
              </w:rPr>
            </w:pPr>
          </w:p>
          <w:p w14:paraId="718FD328" w14:textId="77777777" w:rsidR="00DF1A51" w:rsidRPr="00CC66DB" w:rsidRDefault="00DF1A51" w:rsidP="005B474E">
            <w:pPr>
              <w:rPr>
                <w:kern w:val="0"/>
                <w:szCs w:val="21"/>
              </w:rPr>
            </w:pPr>
          </w:p>
          <w:p w14:paraId="35A4AC8E" w14:textId="77777777" w:rsidR="00DF1A51" w:rsidRPr="00CC66DB" w:rsidRDefault="00DF1A51" w:rsidP="005B474E">
            <w:pPr>
              <w:rPr>
                <w:kern w:val="0"/>
                <w:szCs w:val="21"/>
              </w:rPr>
            </w:pPr>
          </w:p>
          <w:p w14:paraId="097C8334" w14:textId="77777777" w:rsidR="00DF1A51" w:rsidRPr="00CC66DB" w:rsidRDefault="00DF1A51" w:rsidP="005B474E">
            <w:pPr>
              <w:rPr>
                <w:kern w:val="0"/>
                <w:szCs w:val="21"/>
              </w:rPr>
            </w:pPr>
          </w:p>
          <w:p w14:paraId="08C21D8A" w14:textId="77777777" w:rsidR="00DF1A51" w:rsidRPr="00CC66DB" w:rsidRDefault="00DF1A51" w:rsidP="005B474E">
            <w:pPr>
              <w:rPr>
                <w:kern w:val="0"/>
                <w:szCs w:val="21"/>
              </w:rPr>
            </w:pPr>
          </w:p>
          <w:p w14:paraId="19F3DABA" w14:textId="77777777" w:rsidR="00DF1A51" w:rsidRPr="00CC66DB" w:rsidRDefault="00DF1A51" w:rsidP="005B474E">
            <w:pPr>
              <w:rPr>
                <w:kern w:val="0"/>
                <w:szCs w:val="21"/>
              </w:rPr>
            </w:pPr>
          </w:p>
          <w:p w14:paraId="3B1ACFC3" w14:textId="77777777" w:rsidR="00DF1A51" w:rsidRPr="00CC66DB" w:rsidRDefault="00DF1A51" w:rsidP="005B474E">
            <w:pPr>
              <w:rPr>
                <w:kern w:val="0"/>
                <w:szCs w:val="21"/>
              </w:rPr>
            </w:pPr>
          </w:p>
          <w:p w14:paraId="0EA13C8A" w14:textId="77777777" w:rsidR="00DF1A51" w:rsidRPr="00CC66DB" w:rsidRDefault="00DF1A51" w:rsidP="005B474E">
            <w:pPr>
              <w:rPr>
                <w:kern w:val="0"/>
                <w:szCs w:val="21"/>
              </w:rPr>
            </w:pPr>
          </w:p>
          <w:p w14:paraId="5A9C45A9" w14:textId="77777777" w:rsidR="00DF1A51" w:rsidRPr="00CC66DB" w:rsidRDefault="00DF1A51" w:rsidP="005B474E">
            <w:pPr>
              <w:rPr>
                <w:kern w:val="0"/>
                <w:szCs w:val="21"/>
              </w:rPr>
            </w:pPr>
          </w:p>
          <w:p w14:paraId="382941D5" w14:textId="77777777" w:rsidR="00DF1A51" w:rsidRPr="00CC66DB" w:rsidRDefault="00DF1A51" w:rsidP="005B474E">
            <w:pPr>
              <w:rPr>
                <w:kern w:val="0"/>
                <w:szCs w:val="21"/>
              </w:rPr>
            </w:pPr>
          </w:p>
          <w:p w14:paraId="21CF4F43" w14:textId="77777777" w:rsidR="00DF1A51" w:rsidRPr="00CC66DB" w:rsidRDefault="00DF1A51" w:rsidP="005B474E">
            <w:pPr>
              <w:rPr>
                <w:kern w:val="0"/>
                <w:szCs w:val="21"/>
              </w:rPr>
            </w:pPr>
          </w:p>
          <w:p w14:paraId="292090BD" w14:textId="3C1B5857" w:rsidR="00DF1A51" w:rsidRPr="00CC66DB" w:rsidRDefault="00DF1A51" w:rsidP="005B474E">
            <w:pPr>
              <w:rPr>
                <w:kern w:val="0"/>
                <w:szCs w:val="21"/>
              </w:rPr>
            </w:pPr>
          </w:p>
          <w:p w14:paraId="615D5C81" w14:textId="4DBAE71D" w:rsidR="00DF1A51" w:rsidRDefault="00DF1A51" w:rsidP="005B474E">
            <w:pPr>
              <w:rPr>
                <w:kern w:val="0"/>
                <w:szCs w:val="21"/>
              </w:rPr>
            </w:pPr>
          </w:p>
          <w:p w14:paraId="0AD75234" w14:textId="01795901" w:rsidR="000961FC" w:rsidRDefault="000961FC" w:rsidP="005B474E">
            <w:pPr>
              <w:rPr>
                <w:kern w:val="0"/>
                <w:szCs w:val="21"/>
              </w:rPr>
            </w:pPr>
          </w:p>
          <w:p w14:paraId="2758331D" w14:textId="27E8FB46" w:rsidR="000961FC" w:rsidRDefault="000961FC" w:rsidP="005B474E">
            <w:pPr>
              <w:rPr>
                <w:kern w:val="0"/>
                <w:szCs w:val="21"/>
              </w:rPr>
            </w:pPr>
          </w:p>
          <w:p w14:paraId="2FFC69DF" w14:textId="21DA96E3" w:rsidR="00F35A6C" w:rsidRDefault="00F35A6C" w:rsidP="005B474E">
            <w:pPr>
              <w:rPr>
                <w:kern w:val="0"/>
                <w:szCs w:val="21"/>
              </w:rPr>
            </w:pPr>
          </w:p>
          <w:p w14:paraId="59DB3B09" w14:textId="48A01540" w:rsidR="00F35A6C" w:rsidRDefault="00F35A6C" w:rsidP="005B474E">
            <w:pPr>
              <w:rPr>
                <w:kern w:val="0"/>
                <w:szCs w:val="21"/>
              </w:rPr>
            </w:pPr>
          </w:p>
          <w:p w14:paraId="405C1F20" w14:textId="5D0FF5D5" w:rsidR="00F35A6C" w:rsidRDefault="00F35A6C" w:rsidP="005B474E">
            <w:pPr>
              <w:rPr>
                <w:kern w:val="0"/>
                <w:szCs w:val="21"/>
              </w:rPr>
            </w:pPr>
          </w:p>
          <w:p w14:paraId="4856C146" w14:textId="465818F9" w:rsidR="00F35A6C" w:rsidRDefault="00F35A6C" w:rsidP="005B474E">
            <w:pPr>
              <w:rPr>
                <w:kern w:val="0"/>
                <w:szCs w:val="21"/>
              </w:rPr>
            </w:pPr>
          </w:p>
          <w:p w14:paraId="3CC2E598" w14:textId="67B44ED9" w:rsidR="00F35A6C" w:rsidRDefault="00F35A6C" w:rsidP="005B474E">
            <w:pPr>
              <w:rPr>
                <w:kern w:val="0"/>
                <w:szCs w:val="21"/>
              </w:rPr>
            </w:pPr>
          </w:p>
          <w:p w14:paraId="755FB858" w14:textId="515BD0DE" w:rsidR="00F35A6C" w:rsidRDefault="00F35A6C" w:rsidP="005B474E">
            <w:pPr>
              <w:rPr>
                <w:kern w:val="0"/>
                <w:szCs w:val="21"/>
              </w:rPr>
            </w:pPr>
          </w:p>
          <w:p w14:paraId="4A68ABDD" w14:textId="076A39D8" w:rsidR="00F35A6C" w:rsidRDefault="00F35A6C" w:rsidP="005B474E">
            <w:pPr>
              <w:rPr>
                <w:kern w:val="0"/>
                <w:szCs w:val="21"/>
              </w:rPr>
            </w:pPr>
          </w:p>
          <w:p w14:paraId="1139BCC2" w14:textId="485CC25A" w:rsidR="00A52BE1" w:rsidRDefault="00A52BE1" w:rsidP="005B474E">
            <w:pPr>
              <w:rPr>
                <w:kern w:val="0"/>
                <w:szCs w:val="21"/>
              </w:rPr>
            </w:pPr>
          </w:p>
          <w:p w14:paraId="55B2A365" w14:textId="77777777" w:rsidR="00DF1A51" w:rsidRPr="00CC66DB" w:rsidRDefault="00DF1A51" w:rsidP="005B474E">
            <w:pPr>
              <w:rPr>
                <w:szCs w:val="21"/>
              </w:rPr>
            </w:pPr>
            <w:r w:rsidRPr="00417EF8">
              <w:rPr>
                <w:spacing w:val="15"/>
                <w:w w:val="74"/>
                <w:kern w:val="0"/>
                <w:szCs w:val="21"/>
                <w:fitText w:val="493" w:id="990611457"/>
              </w:rPr>
              <w:t>まと</w:t>
            </w:r>
            <w:r w:rsidRPr="00417EF8">
              <w:rPr>
                <w:spacing w:val="-15"/>
                <w:w w:val="74"/>
                <w:kern w:val="0"/>
                <w:szCs w:val="21"/>
                <w:fitText w:val="493" w:id="990611457"/>
              </w:rPr>
              <w:t>め</w:t>
            </w:r>
          </w:p>
          <w:p w14:paraId="05E6F53D" w14:textId="77777777" w:rsidR="00A40B6D" w:rsidRPr="00717996" w:rsidRDefault="00A40B6D" w:rsidP="00A40B6D">
            <w:pPr>
              <w:ind w:firstLineChars="100" w:firstLine="179"/>
              <w:rPr>
                <w:w w:val="80"/>
                <w:szCs w:val="21"/>
              </w:rPr>
            </w:pPr>
            <w:r w:rsidRPr="00717996">
              <w:rPr>
                <w:w w:val="80"/>
                <w:szCs w:val="21"/>
              </w:rPr>
              <w:t>5</w:t>
            </w:r>
            <w:r w:rsidRPr="00717996">
              <w:rPr>
                <w:rFonts w:hint="eastAsia"/>
                <w:w w:val="80"/>
                <w:szCs w:val="21"/>
              </w:rPr>
              <w:t>分</w:t>
            </w:r>
          </w:p>
          <w:p w14:paraId="637AE384" w14:textId="3B719158" w:rsidR="00DF1A51" w:rsidRPr="00CC66DB" w:rsidRDefault="00DF1A51" w:rsidP="00A40B6D">
            <w:pPr>
              <w:rPr>
                <w:rFonts w:eastAsiaTheme="majorEastAsia"/>
                <w:szCs w:val="21"/>
              </w:rPr>
            </w:pPr>
          </w:p>
        </w:tc>
      </w:tr>
    </w:tbl>
    <w:p w14:paraId="112ED09F" w14:textId="5C0293A5" w:rsidR="00A40B6D" w:rsidRPr="00CC66DB" w:rsidRDefault="00A40B6D" w:rsidP="00962F11">
      <w:pPr>
        <w:spacing w:line="320" w:lineRule="exact"/>
      </w:pPr>
    </w:p>
    <w:p w14:paraId="2331938F" w14:textId="3E4F46FA" w:rsidR="002D48D6" w:rsidRPr="00C26D3C" w:rsidRDefault="0094576A">
      <w:pPr>
        <w:pStyle w:val="2"/>
        <w:rPr>
          <w:rFonts w:ascii="HG丸ｺﾞｼｯｸM-PRO" w:eastAsia="HG丸ｺﾞｼｯｸM-PRO" w:hAnsi="HG丸ｺﾞｼｯｸM-PRO"/>
          <w:b w:val="0"/>
          <w:sz w:val="24"/>
          <w:szCs w:val="24"/>
        </w:rPr>
      </w:pPr>
      <w:r w:rsidRPr="00C26D3C">
        <w:rPr>
          <w:rFonts w:ascii="HG丸ｺﾞｼｯｸM-PRO" w:eastAsia="HG丸ｺﾞｼｯｸM-PRO" w:hAnsi="HG丸ｺﾞｼｯｸM-PRO" w:hint="eastAsia"/>
          <w:b w:val="0"/>
          <w:sz w:val="24"/>
          <w:szCs w:val="24"/>
        </w:rPr>
        <w:t>５</w:t>
      </w:r>
      <w:r w:rsidR="00962F11" w:rsidRPr="00C26D3C">
        <w:rPr>
          <w:rFonts w:ascii="HG丸ｺﾞｼｯｸM-PRO" w:eastAsia="HG丸ｺﾞｼｯｸM-PRO" w:hAnsi="HG丸ｺﾞｼｯｸM-PRO"/>
          <w:b w:val="0"/>
          <w:sz w:val="24"/>
          <w:szCs w:val="24"/>
        </w:rPr>
        <w:t xml:space="preserve">　板書計画</w:t>
      </w:r>
    </w:p>
    <w:p w14:paraId="25391A96" w14:textId="77777777" w:rsidR="00D27802" w:rsidRPr="00CC66DB" w:rsidRDefault="00D27802" w:rsidP="00D27802">
      <w:pPr>
        <w:spacing w:line="260" w:lineRule="exact"/>
        <w:rPr>
          <w:rFonts w:eastAsia="ＭＳ 明朝" w:cs="Times New Roman"/>
          <w:sz w:val="21"/>
          <w:szCs w:val="21"/>
        </w:rPr>
      </w:pPr>
      <w:r w:rsidRPr="00CC66DB">
        <w:rPr>
          <w:rFonts w:eastAsia="ＭＳ 明朝" w:cs="Times New Roman"/>
          <w:noProof/>
          <w:sz w:val="21"/>
          <w:szCs w:val="21"/>
        </w:rPr>
        <mc:AlternateContent>
          <mc:Choice Requires="wps">
            <w:drawing>
              <wp:anchor distT="0" distB="0" distL="114300" distR="114300" simplePos="0" relativeHeight="251651072" behindDoc="0" locked="0" layoutInCell="1" allowOverlap="1" wp14:anchorId="3DCD3DEC" wp14:editId="2C461F2A">
                <wp:simplePos x="0" y="0"/>
                <wp:positionH relativeFrom="column">
                  <wp:posOffset>261620</wp:posOffset>
                </wp:positionH>
                <wp:positionV relativeFrom="paragraph">
                  <wp:posOffset>127635</wp:posOffset>
                </wp:positionV>
                <wp:extent cx="4743450" cy="1981200"/>
                <wp:effectExtent l="0" t="0" r="19050" b="19050"/>
                <wp:wrapNone/>
                <wp:docPr id="29" name="テキスト ボックス 29"/>
                <wp:cNvGraphicFramePr/>
                <a:graphic xmlns:a="http://schemas.openxmlformats.org/drawingml/2006/main">
                  <a:graphicData uri="http://schemas.microsoft.com/office/word/2010/wordprocessingShape">
                    <wps:wsp>
                      <wps:cNvSpPr txBox="1"/>
                      <wps:spPr>
                        <a:xfrm>
                          <a:off x="0" y="0"/>
                          <a:ext cx="4743450" cy="1981200"/>
                        </a:xfrm>
                        <a:prstGeom prst="rect">
                          <a:avLst/>
                        </a:prstGeom>
                        <a:solidFill>
                          <a:sysClr val="window" lastClr="FFFFFF"/>
                        </a:solidFill>
                        <a:ln w="6350">
                          <a:solidFill>
                            <a:prstClr val="black"/>
                          </a:solidFill>
                        </a:ln>
                        <a:effectLst/>
                      </wps:spPr>
                      <wps:txbx>
                        <w:txbxContent>
                          <w:p w14:paraId="74687F14" w14:textId="77777777" w:rsidR="005B474E" w:rsidRDefault="005B474E" w:rsidP="00D27802"/>
                          <w:p w14:paraId="67E015BA" w14:textId="77777777" w:rsidR="005B474E" w:rsidRDefault="005B474E" w:rsidP="00D27802"/>
                          <w:p w14:paraId="1AAE7D54" w14:textId="77777777" w:rsidR="005B474E" w:rsidRDefault="005B474E" w:rsidP="00D27802">
                            <w:pPr>
                              <w:ind w:firstLineChars="150" w:firstLine="336"/>
                            </w:pPr>
                            <w:r>
                              <w:rPr>
                                <w:rFonts w:hint="eastAsia"/>
                              </w:rPr>
                              <w:t>どうやって</w:t>
                            </w:r>
                            <w:r>
                              <w:rPr>
                                <w:rFonts w:hint="eastAsia"/>
                              </w:rPr>
                              <w:t xml:space="preserve"> </w:t>
                            </w:r>
                            <w:r>
                              <w:rPr>
                                <w:rFonts w:hint="eastAsia"/>
                              </w:rPr>
                              <w:t>くらべよう？</w:t>
                            </w:r>
                            <w:r>
                              <w:rPr>
                                <w:rFonts w:hint="eastAsia"/>
                              </w:rPr>
                              <w:t xml:space="preserve">         </w:t>
                            </w:r>
                            <w:r>
                              <w:rPr>
                                <w:rFonts w:hint="eastAsia"/>
                              </w:rPr>
                              <w:t xml:space="preserve">　②えほん</w:t>
                            </w:r>
                          </w:p>
                          <w:p w14:paraId="330AC38D" w14:textId="77777777" w:rsidR="005B474E" w:rsidRDefault="005B474E" w:rsidP="00D27802">
                            <w:pPr>
                              <w:ind w:firstLineChars="50" w:firstLine="112"/>
                            </w:pPr>
                            <w:r>
                              <w:rPr>
                                <w:rFonts w:hint="eastAsia"/>
                              </w:rPr>
                              <w:t xml:space="preserve">　　　　　　　　　　　　　　　　　　　　</w:t>
                            </w:r>
                          </w:p>
                          <w:p w14:paraId="3EFCCF5D" w14:textId="77777777" w:rsidR="005B474E" w:rsidRDefault="005B474E" w:rsidP="00D27802">
                            <w:pPr>
                              <w:ind w:firstLineChars="50" w:firstLine="112"/>
                            </w:pPr>
                            <w:r>
                              <w:rPr>
                                <w:rFonts w:hint="eastAsia"/>
                              </w:rPr>
                              <w:t>①びんせん</w:t>
                            </w:r>
                            <w:r>
                              <w:rPr>
                                <w:rFonts w:hint="eastAsia"/>
                              </w:rPr>
                              <w:t xml:space="preserve">  </w:t>
                            </w:r>
                            <w:r>
                              <w:rPr>
                                <w:rFonts w:hint="eastAsia"/>
                              </w:rPr>
                              <w:t xml:space="preserve">　</w:t>
                            </w:r>
                            <w:r>
                              <w:rPr>
                                <w:rFonts w:hint="eastAsia"/>
                              </w:rPr>
                              <w:t xml:space="preserve">                    </w:t>
                            </w:r>
                            <w:r>
                              <w:rPr>
                                <w:rFonts w:hint="eastAsia"/>
                              </w:rPr>
                              <w:t xml:space="preserve">　　　</w:t>
                            </w:r>
                          </w:p>
                          <w:p w14:paraId="03AC0625" w14:textId="77777777" w:rsidR="005B474E" w:rsidRDefault="005B474E" w:rsidP="00D27802">
                            <w:r>
                              <w:rPr>
                                <w:rFonts w:hint="eastAsia"/>
                              </w:rPr>
                              <w:t xml:space="preserve">   </w:t>
                            </w:r>
                            <w:r>
                              <w:rPr>
                                <w:rFonts w:hint="eastAsia"/>
                              </w:rPr>
                              <w:t xml:space="preserve">　　　　　　　　</w:t>
                            </w:r>
                          </w:p>
                          <w:p w14:paraId="7974675F" w14:textId="77777777" w:rsidR="005B474E" w:rsidRDefault="005B474E" w:rsidP="00D27802">
                            <w:pPr>
                              <w:ind w:firstLineChars="500" w:firstLine="1120"/>
                            </w:pPr>
                            <w:r>
                              <w:rPr>
                                <w:rFonts w:hint="eastAsia"/>
                              </w:rPr>
                              <w:t xml:space="preserve">　（児童の便箋を貼る）</w:t>
                            </w:r>
                          </w:p>
                          <w:p w14:paraId="01AE8E9E" w14:textId="77777777" w:rsidR="005B474E" w:rsidRDefault="005B474E" w:rsidP="00D27802">
                            <w:pPr>
                              <w:ind w:firstLineChars="500" w:firstLine="1120"/>
                            </w:pPr>
                            <w:r>
                              <w:rPr>
                                <w:rFonts w:hint="eastAsia"/>
                              </w:rPr>
                              <w:t xml:space="preserve">　</w:t>
                            </w:r>
                          </w:p>
                          <w:p w14:paraId="20A1F47B" w14:textId="77777777" w:rsidR="005B474E" w:rsidRPr="001D4719" w:rsidRDefault="005B474E" w:rsidP="00D27802">
                            <w:pPr>
                              <w:ind w:firstLineChars="500" w:firstLine="1120"/>
                            </w:pP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DCD3DEC" id="_x0000_t202" coordsize="21600,21600" o:spt="202" path="m,l,21600r21600,l21600,xe">
                <v:stroke joinstyle="miter"/>
                <v:path gradientshapeok="t" o:connecttype="rect"/>
              </v:shapetype>
              <v:shape id="テキスト ボックス 29" o:spid="_x0000_s1031" type="#_x0000_t202" style="position:absolute;left:0;text-align:left;margin-left:20.6pt;margin-top:10.05pt;width:373.5pt;height:1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G5ewIAANsEAAAOAAAAZHJzL2Uyb0RvYy54bWysVMtOGzEU3VfqP1jel0lCoBAxQSkoVSUE&#10;SFCxdjweMqrH17WdzKRLIlX9iP5C1XW/Jz/SY+cBha6qZuHc9+Pce+fktK01myvnKzI57+51OFNG&#10;UlGZ+5x/vB2/OeLMB2EKocmonC+U56fD169OGjtQPZqSLpRjCGL8oLE5n4ZgB1nm5VTVwu+RVQbK&#10;klwtAlh3nxVONIhe66zX6RxmDbnCOpLKe0jP10o+TPHLUslwVZZeBaZzjtpCel16J/HNhidicO+E&#10;nVZyU4b4hypqURkk3YU6F0GwmatehKor6chTGfYk1RmVZSVV6gHddDvPurmZCqtSLwDH2x1M/v+F&#10;lZfza8eqIue9Y86MqDGj1fLr6uHH6uHXavmNrZbfV8vl6uEneAYbANZYP4DfjYVnaN9Ri8Fv5R7C&#10;iENbujr+o0MGPaBf7OBWbWASwv7b/n7/ACoJXff4qIuBxjjZo7t1PrxXVLNI5NxhnglmMb/wYW26&#10;NYnZPOmqGFdaJ2bhz7Rjc4HRY2MKajjTwgcIcz5Ov022P9y0YU3OD/dR2IuQMdcu5kQL+ellBFSv&#10;TfRUaf02dUbM1thEKrSTNoF+sMVtQsUCcDpab6i3clwh2QXqvRYOKwmYcGbhCk+pCRXShuJsSu7L&#10;3+TRHpsCLWcNVjzn/vNMOAUYPhjs0HG33483kZj+wdseGPdUM3mqMbP6jABlFwdtZSKjfdBbsnRU&#10;3+EaRzErVMJI5M552JJnYX14uGapRqNkhCuwIlyYGytj6IhbBPm2vRPObqYesDCXtD0GMXg2/LVt&#10;9DQ0mgUqq7QZEec1qtioyOCC0m5trj2e6FM+WT1+k4a/AQAA//8DAFBLAwQUAAYACAAAACEA2OoK&#10;Vd0AAAAJAQAADwAAAGRycy9kb3ducmV2LnhtbEyPwU7DMBBE70j8g7VI3KiTFEFIs6kQEkeECBzg&#10;5trbxBCvo9hNQ78ec4Lj7Ixm3tbbxQ1ipilYzwj5KgNBrL2x3CG8vT5elSBCVGzU4JkQvinAtjk/&#10;q1Vl/JFfaG5jJ1IJh0oh9DGOlZRB9+RUWPmROHl7PzkVk5w6aSZ1TOVukEWW3UinLKeFXo300JP+&#10;ag8OwfC7Z/1hn06WW23vTs/lp54RLy+W+w2ISEv8C8MvfkKHJjHt/IFNEAPCdV6kJEKR5SCSf1uW&#10;6bBDWK+LHGRTy/8fND8AAAD//wMAUEsBAi0AFAAGAAgAAAAhALaDOJL+AAAA4QEAABMAAAAAAAAA&#10;AAAAAAAAAAAAAFtDb250ZW50X1R5cGVzXS54bWxQSwECLQAUAAYACAAAACEAOP0h/9YAAACUAQAA&#10;CwAAAAAAAAAAAAAAAAAvAQAAX3JlbHMvLnJlbHNQSwECLQAUAAYACAAAACEAOncRuXsCAADbBAAA&#10;DgAAAAAAAAAAAAAAAAAuAgAAZHJzL2Uyb0RvYy54bWxQSwECLQAUAAYACAAAACEA2OoKVd0AAAAJ&#10;AQAADwAAAAAAAAAAAAAAAADVBAAAZHJzL2Rvd25yZXYueG1sUEsFBgAAAAAEAAQA8wAAAN8FAAAA&#10;AA==&#10;" fillcolor="window" strokeweight=".5pt">
                <v:textbox>
                  <w:txbxContent>
                    <w:p w14:paraId="74687F14" w14:textId="77777777" w:rsidR="005B474E" w:rsidRDefault="005B474E" w:rsidP="00D27802"/>
                    <w:p w14:paraId="67E015BA" w14:textId="77777777" w:rsidR="005B474E" w:rsidRDefault="005B474E" w:rsidP="00D27802"/>
                    <w:p w14:paraId="1AAE7D54" w14:textId="77777777" w:rsidR="005B474E" w:rsidRDefault="005B474E" w:rsidP="00D27802">
                      <w:pPr>
                        <w:ind w:firstLineChars="150" w:firstLine="336"/>
                      </w:pPr>
                      <w:r>
                        <w:rPr>
                          <w:rFonts w:hint="eastAsia"/>
                        </w:rPr>
                        <w:t>どうやって</w:t>
                      </w:r>
                      <w:r>
                        <w:rPr>
                          <w:rFonts w:hint="eastAsia"/>
                        </w:rPr>
                        <w:t xml:space="preserve"> </w:t>
                      </w:r>
                      <w:r>
                        <w:rPr>
                          <w:rFonts w:hint="eastAsia"/>
                        </w:rPr>
                        <w:t>くらべよう？</w:t>
                      </w:r>
                      <w:r>
                        <w:rPr>
                          <w:rFonts w:hint="eastAsia"/>
                        </w:rPr>
                        <w:t xml:space="preserve">         </w:t>
                      </w:r>
                      <w:r>
                        <w:rPr>
                          <w:rFonts w:hint="eastAsia"/>
                        </w:rPr>
                        <w:t xml:space="preserve">　②えほん</w:t>
                      </w:r>
                    </w:p>
                    <w:p w14:paraId="330AC38D" w14:textId="77777777" w:rsidR="005B474E" w:rsidRDefault="005B474E" w:rsidP="00D27802">
                      <w:pPr>
                        <w:ind w:firstLineChars="50" w:firstLine="112"/>
                      </w:pPr>
                      <w:r>
                        <w:rPr>
                          <w:rFonts w:hint="eastAsia"/>
                        </w:rPr>
                        <w:t xml:space="preserve">　　　　　　　　　　　　　　　　　　　　</w:t>
                      </w:r>
                    </w:p>
                    <w:p w14:paraId="3EFCCF5D" w14:textId="77777777" w:rsidR="005B474E" w:rsidRDefault="005B474E" w:rsidP="00D27802">
                      <w:pPr>
                        <w:ind w:firstLineChars="50" w:firstLine="112"/>
                      </w:pPr>
                      <w:r>
                        <w:rPr>
                          <w:rFonts w:hint="eastAsia"/>
                        </w:rPr>
                        <w:t>①びんせん</w:t>
                      </w:r>
                      <w:r>
                        <w:rPr>
                          <w:rFonts w:hint="eastAsia"/>
                        </w:rPr>
                        <w:t xml:space="preserve">  </w:t>
                      </w:r>
                      <w:r>
                        <w:rPr>
                          <w:rFonts w:hint="eastAsia"/>
                        </w:rPr>
                        <w:t xml:space="preserve">　</w:t>
                      </w:r>
                      <w:r>
                        <w:rPr>
                          <w:rFonts w:hint="eastAsia"/>
                        </w:rPr>
                        <w:t xml:space="preserve">                    </w:t>
                      </w:r>
                      <w:r>
                        <w:rPr>
                          <w:rFonts w:hint="eastAsia"/>
                        </w:rPr>
                        <w:t xml:space="preserve">　　　</w:t>
                      </w:r>
                    </w:p>
                    <w:p w14:paraId="03AC0625" w14:textId="77777777" w:rsidR="005B474E" w:rsidRDefault="005B474E" w:rsidP="00D27802">
                      <w:r>
                        <w:rPr>
                          <w:rFonts w:hint="eastAsia"/>
                        </w:rPr>
                        <w:t xml:space="preserve">   </w:t>
                      </w:r>
                      <w:r>
                        <w:rPr>
                          <w:rFonts w:hint="eastAsia"/>
                        </w:rPr>
                        <w:t xml:space="preserve">　　　　　　　　</w:t>
                      </w:r>
                    </w:p>
                    <w:p w14:paraId="7974675F" w14:textId="77777777" w:rsidR="005B474E" w:rsidRDefault="005B474E" w:rsidP="00D27802">
                      <w:pPr>
                        <w:ind w:firstLineChars="500" w:firstLine="1120"/>
                      </w:pPr>
                      <w:r>
                        <w:rPr>
                          <w:rFonts w:hint="eastAsia"/>
                        </w:rPr>
                        <w:t xml:space="preserve">　（児童の便箋を貼る）</w:t>
                      </w:r>
                    </w:p>
                    <w:p w14:paraId="01AE8E9E" w14:textId="77777777" w:rsidR="005B474E" w:rsidRDefault="005B474E" w:rsidP="00D27802">
                      <w:pPr>
                        <w:ind w:firstLineChars="500" w:firstLine="1120"/>
                      </w:pPr>
                      <w:r>
                        <w:rPr>
                          <w:rFonts w:hint="eastAsia"/>
                        </w:rPr>
                        <w:t xml:space="preserve">　</w:t>
                      </w:r>
                    </w:p>
                    <w:p w14:paraId="20A1F47B" w14:textId="77777777" w:rsidR="005B474E" w:rsidRPr="001D4719" w:rsidRDefault="005B474E" w:rsidP="00D27802">
                      <w:pPr>
                        <w:ind w:firstLineChars="500" w:firstLine="1120"/>
                      </w:pPr>
                      <w:r>
                        <w:rPr>
                          <w:rFonts w:hint="eastAsia"/>
                        </w:rPr>
                        <w:t xml:space="preserve">　</w:t>
                      </w:r>
                    </w:p>
                  </w:txbxContent>
                </v:textbox>
              </v:shape>
            </w:pict>
          </mc:Fallback>
        </mc:AlternateContent>
      </w:r>
    </w:p>
    <w:p w14:paraId="1ABDBACB" w14:textId="77777777" w:rsidR="00D27802" w:rsidRPr="00CC66DB" w:rsidRDefault="00D27802" w:rsidP="00D27802">
      <w:pPr>
        <w:spacing w:line="260" w:lineRule="exact"/>
        <w:rPr>
          <w:rFonts w:eastAsia="ＭＳ 明朝" w:cs="Times New Roman"/>
          <w:sz w:val="21"/>
          <w:szCs w:val="21"/>
        </w:rPr>
      </w:pPr>
      <w:r w:rsidRPr="00CC66DB">
        <w:rPr>
          <w:rFonts w:eastAsia="ＭＳ 明朝" w:cs="Times New Roman"/>
          <w:noProof/>
          <w:sz w:val="21"/>
          <w:szCs w:val="21"/>
        </w:rPr>
        <mc:AlternateContent>
          <mc:Choice Requires="wps">
            <w:drawing>
              <wp:anchor distT="0" distB="0" distL="114300" distR="114300" simplePos="0" relativeHeight="251652096" behindDoc="0" locked="0" layoutInCell="1" allowOverlap="1" wp14:anchorId="336074AE" wp14:editId="192656F1">
                <wp:simplePos x="0" y="0"/>
                <wp:positionH relativeFrom="column">
                  <wp:posOffset>445135</wp:posOffset>
                </wp:positionH>
                <wp:positionV relativeFrom="paragraph">
                  <wp:posOffset>41910</wp:posOffset>
                </wp:positionV>
                <wp:extent cx="2590800" cy="285750"/>
                <wp:effectExtent l="0" t="0" r="19050" b="19050"/>
                <wp:wrapNone/>
                <wp:docPr id="18" name="テキスト ボックス 18"/>
                <wp:cNvGraphicFramePr/>
                <a:graphic xmlns:a="http://schemas.openxmlformats.org/drawingml/2006/main">
                  <a:graphicData uri="http://schemas.microsoft.com/office/word/2010/wordprocessingShape">
                    <wps:wsp>
                      <wps:cNvSpPr txBox="1"/>
                      <wps:spPr>
                        <a:xfrm>
                          <a:off x="0" y="0"/>
                          <a:ext cx="2590800" cy="285750"/>
                        </a:xfrm>
                        <a:prstGeom prst="rect">
                          <a:avLst/>
                        </a:prstGeom>
                        <a:solidFill>
                          <a:sysClr val="window" lastClr="FFFFFF"/>
                        </a:solidFill>
                        <a:ln w="6350">
                          <a:solidFill>
                            <a:prstClr val="black"/>
                          </a:solidFill>
                        </a:ln>
                        <a:effectLst/>
                      </wps:spPr>
                      <wps:txbx>
                        <w:txbxContent>
                          <w:p w14:paraId="002CC531" w14:textId="77777777" w:rsidR="005B474E" w:rsidRDefault="005B474E" w:rsidP="00D27802">
                            <w:r>
                              <w:rPr>
                                <w:rFonts w:hint="eastAsia"/>
                              </w:rPr>
                              <w:t>たてと</w:t>
                            </w:r>
                            <w:r>
                              <w:rPr>
                                <w:rFonts w:hint="eastAsia"/>
                              </w:rPr>
                              <w:t xml:space="preserve"> </w:t>
                            </w:r>
                            <w:r>
                              <w:rPr>
                                <w:rFonts w:hint="eastAsia"/>
                              </w:rPr>
                              <w:t>よこのながさを</w:t>
                            </w:r>
                            <w:r>
                              <w:rPr>
                                <w:rFonts w:hint="eastAsia"/>
                              </w:rPr>
                              <w:t xml:space="preserve"> </w:t>
                            </w:r>
                            <w:r>
                              <w:rPr>
                                <w:rFonts w:hint="eastAsia"/>
                              </w:rPr>
                              <w:t>くらべよう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36074AE" id="テキスト ボックス 18" o:spid="_x0000_s1032" type="#_x0000_t202" style="position:absolute;left:0;text-align:left;margin-left:35.05pt;margin-top:3.3pt;width:204pt;height: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HcfQIAANoEAAAOAAAAZHJzL2Uyb0RvYy54bWysVM1uEzEQviPxDpbvdJPQ9CfqpgqtgpCq&#10;tlKLena83maF12NsJ7vh2EiIh+AVEGeeJy/CZ+enpeWEyMGZ8cx8M/5mZk9O21qzuXK+IpPz7l6H&#10;M2UkFZW5z/nH2/GbI858EKYQmozK+UJ5fjp8/eqksQPVoynpQjkGEOMHjc35NAQ7yDIvp6oWfo+s&#10;MjCW5GoRoLr7rHCiAXqts16nc5A15ArrSCrvcXu+NvJhwi9LJcNVWXoVmM45agvpdOmcxDMbnojB&#10;vRN2WslNGeIfqqhFZZB0B3UugmAzV72AqivpyFMZ9iTVGZVlJVV6A17T7Tx7zc1UWJXeAnK83dHk&#10;/x+svJxfO1YV6B06ZUSNHq2WX1cPP1YPv1bLb2y1/L5aLlcPP6Ez+ICwxvoB4m4sIkP7jloEb+89&#10;LiMPbenq+I8XMthB/WJHt2oDk7js9Y87Rx2YJGy9o/5hP/Uje4y2zof3imoWhZw7tDOxLOYXPqAS&#10;uG5dYjJPuirGldZJWfgz7dhcoPMYmIIazrTwAZc5H6dfLBoQf4Rpw5qcH7xFLS8gY64d5kQL+ekl&#10;AvC0iZEqTd+mzkjZmpoohXbSJs4PtrRNqFiATUfrAfVWjisku0C918JhIsEStixc4Sg1oULaSJxN&#10;yX352330x6DAylmDCc+5/zwTToGGDwYjdNzd348rkZT9/mEPintqmTy1mFl9RqCyi322MonRP+it&#10;WDqq77CMo5gVJmEkcuc8bMWzsN47LLNUo1FywhJYES7MjZUROvIWSb5t74Szm64HzMslbXdBDJ41&#10;f+0bIw2NZoHKKk1G5HnNKnocFSxQ6vZm2eOGPtWT1+MnafgbAAD//wMAUEsDBBQABgAIAAAAIQBb&#10;c5Lm2gAAAAcBAAAPAAAAZHJzL2Rvd25yZXYueG1sTI7BTsMwEETvSPyDtUjcqBMEaRqyqRASR4QI&#10;HODm2tvEEK+j2E1Dvx5zguNoRm9evV3cIGaagvWMkK8yEMTaG8sdwtvr41UJIkTFRg2eCeGbAmyb&#10;87NaVcYf+YXmNnYiQThUCqGPcaykDLonp8LKj8Sp2/vJqZji1EkzqWOCu0FeZ1khnbKcHno10kNP&#10;+qs9OATD7571h306WW613Zyey089I15eLPd3ICIt8W8Mv/pJHZrktPMHNkEMCOssT0uEogCR6pt1&#10;mfIO4TYvQDa1/O/f/AAAAP//AwBQSwECLQAUAAYACAAAACEAtoM4kv4AAADhAQAAEwAAAAAAAAAA&#10;AAAAAAAAAAAAW0NvbnRlbnRfVHlwZXNdLnhtbFBLAQItABQABgAIAAAAIQA4/SH/1gAAAJQBAAAL&#10;AAAAAAAAAAAAAAAAAC8BAABfcmVscy8ucmVsc1BLAQItABQABgAIAAAAIQCjFpHcfQIAANoEAAAO&#10;AAAAAAAAAAAAAAAAAC4CAABkcnMvZTJvRG9jLnhtbFBLAQItABQABgAIAAAAIQBbc5Lm2gAAAAcB&#10;AAAPAAAAAAAAAAAAAAAAANcEAABkcnMvZG93bnJldi54bWxQSwUGAAAAAAQABADzAAAA3gUAAAAA&#10;" fillcolor="window" strokeweight=".5pt">
                <v:textbox>
                  <w:txbxContent>
                    <w:p w14:paraId="002CC531" w14:textId="77777777" w:rsidR="005B474E" w:rsidRDefault="005B474E" w:rsidP="00D27802">
                      <w:r>
                        <w:rPr>
                          <w:rFonts w:hint="eastAsia"/>
                        </w:rPr>
                        <w:t>たてと</w:t>
                      </w:r>
                      <w:r>
                        <w:rPr>
                          <w:rFonts w:hint="eastAsia"/>
                        </w:rPr>
                        <w:t xml:space="preserve"> </w:t>
                      </w:r>
                      <w:r>
                        <w:rPr>
                          <w:rFonts w:hint="eastAsia"/>
                        </w:rPr>
                        <w:t>よこのながさを</w:t>
                      </w:r>
                      <w:r>
                        <w:rPr>
                          <w:rFonts w:hint="eastAsia"/>
                        </w:rPr>
                        <w:t xml:space="preserve"> </w:t>
                      </w:r>
                      <w:r>
                        <w:rPr>
                          <w:rFonts w:hint="eastAsia"/>
                        </w:rPr>
                        <w:t>くらべよう</w:t>
                      </w:r>
                    </w:p>
                  </w:txbxContent>
                </v:textbox>
              </v:shape>
            </w:pict>
          </mc:Fallback>
        </mc:AlternateContent>
      </w:r>
    </w:p>
    <w:p w14:paraId="7BB3D077" w14:textId="77777777" w:rsidR="00D27802" w:rsidRPr="00CC66DB" w:rsidRDefault="00D27802" w:rsidP="00D27802">
      <w:pPr>
        <w:spacing w:line="260" w:lineRule="exact"/>
        <w:rPr>
          <w:rFonts w:eastAsia="ＭＳ 明朝" w:cs="Times New Roman"/>
          <w:sz w:val="21"/>
          <w:szCs w:val="21"/>
        </w:rPr>
      </w:pPr>
      <w:r w:rsidRPr="00CC66DB">
        <w:rPr>
          <w:rFonts w:eastAsia="ＭＳ 明朝" w:cs="Times New Roman"/>
          <w:noProof/>
          <w:sz w:val="21"/>
          <w:szCs w:val="21"/>
        </w:rPr>
        <mc:AlternateContent>
          <mc:Choice Requires="wps">
            <w:drawing>
              <wp:anchor distT="0" distB="0" distL="114300" distR="114300" simplePos="0" relativeHeight="251656192" behindDoc="0" locked="0" layoutInCell="1" allowOverlap="1" wp14:anchorId="53EE9D5D" wp14:editId="6EE2165E">
                <wp:simplePos x="0" y="0"/>
                <wp:positionH relativeFrom="column">
                  <wp:posOffset>3738245</wp:posOffset>
                </wp:positionH>
                <wp:positionV relativeFrom="paragraph">
                  <wp:posOffset>3810</wp:posOffset>
                </wp:positionV>
                <wp:extent cx="1085850" cy="438150"/>
                <wp:effectExtent l="152400" t="0" r="0" b="38100"/>
                <wp:wrapNone/>
                <wp:docPr id="5" name="雲形吹き出し 5"/>
                <wp:cNvGraphicFramePr/>
                <a:graphic xmlns:a="http://schemas.openxmlformats.org/drawingml/2006/main">
                  <a:graphicData uri="http://schemas.microsoft.com/office/word/2010/wordprocessingShape">
                    <wps:wsp>
                      <wps:cNvSpPr/>
                      <wps:spPr>
                        <a:xfrm>
                          <a:off x="0" y="0"/>
                          <a:ext cx="1085850" cy="438150"/>
                        </a:xfrm>
                        <a:prstGeom prst="cloudCallout">
                          <a:avLst>
                            <a:gd name="adj1" fmla="val -62061"/>
                            <a:gd name="adj2" fmla="val 38056"/>
                          </a:avLst>
                        </a:prstGeom>
                        <a:noFill/>
                        <a:ln w="6350" cap="flat" cmpd="sng" algn="ctr">
                          <a:solidFill>
                            <a:sysClr val="windowText" lastClr="000000"/>
                          </a:solidFill>
                          <a:prstDash val="solid"/>
                        </a:ln>
                        <a:effectLst/>
                      </wps:spPr>
                      <wps:txbx>
                        <w:txbxContent>
                          <w:p w14:paraId="50959D40" w14:textId="77777777" w:rsidR="005B474E" w:rsidRDefault="005B474E" w:rsidP="00D27802">
                            <w:pPr>
                              <w:jc w:val="center"/>
                            </w:pPr>
                            <w:r>
                              <w:rPr>
                                <w:rFonts w:hint="eastAsia"/>
                              </w:rPr>
                              <w:t>発言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3EE9D5D"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雲形吹き出し 5" o:spid="_x0000_s1033" type="#_x0000_t106" style="position:absolute;left:0;text-align:left;margin-left:294.35pt;margin-top:.3pt;width:85.5pt;height:34.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l1HvAIAADkFAAAOAAAAZHJzL2Uyb0RvYy54bWysVL1u2zAQ3gv0HQjuiWTHdlwjcmA4SFEg&#10;SAIkReYzRVkq+FeStuRumToF6NahWx+hWwv0aYIMfYseKcVxf6aiGqg73vF49913PDpupCBrbl2l&#10;VUZ7+yklXDGdV2qZ0dfXp3tjSpwHlYPQimd0wx09nj5/dlSbCe/rUoucW4JBlJvUJqOl92aSJI6V&#10;XILb14YrNBbaSvCo2mWSW6gxuhRJP01HSa1tbqxm3DncPWmNdBrjFwVn/qIoHPdEZBRz83G1cV2E&#10;NZkewWRpwZQV69KAf8hCQqXw0m2oE/BAVrb6I5SsmNVOF36faZnooqgYjzVgNb30t2quSjA81oLg&#10;OLOFyf2/sOx8fWlJlWd0SIkCiS368enLw/fPDx++3t/ePbz/dn/7kQwDTrVxE3S/Mpe20xyKoeim&#10;sDL8sRzSRGw3W2x54wnDzV46Ho6H2AKGtsHBuIcyhkmeThvr/EuuJQlCRpnQq3wOAn8+QgvrM+cj&#10;xnmXKeRvepQUUmDL1iDI3qifjnpdT3ec+rtOB+N0OOqu7kJiEo+Xh/hKn1ZCRGYIReqMjg5i4oD8&#10;LAR4rEEaRMypJSUglkh85m3M0WlR5eF0iOM2bi4swcwyipTNdX2NaFAiwHk0IETx63L55WhI5wRc&#10;2R6Ops5NqBCaR2ojHgHC0Ji2FUHyzaKJDT0MJ8LOQucbbLLVLfudYacVxj/DNC7BInbYFRxhf4FL&#10;ITQWrDuJklLbd3/bD/7IQrRSUuP4IBpvV2A5VvdKIT9f9AaDMG9RGQwP+6jYXcti16JWcq4RJewm&#10;ZhfF4O/Fo1hYLW9w0mfhVjSBYnh3i3unzH071vhWMD6bRTecMQP+TF0ZFoIH5AKy180NWNPxzGNP&#10;zvXjqMEkcqJl5pNvS4vZyuui2mLe4to1AOczsrl7S8IDsKtHr6cXb/oTAAD//wMAUEsDBBQABgAI&#10;AAAAIQDHnJgn3gAAAAcBAAAPAAAAZHJzL2Rvd25yZXYueG1sTI5NT4NAFEX3Jv6HyTNxQ+xgk1KK&#10;DI0hunBjLH4k7qbMK5AybwgzLeiv97nS5cm9uffk29n24oyj7xwpuF3EIJBqZzpqFLy9Pt6kIHzQ&#10;ZHTvCBV8oYdtcXmR68y4iXZ4rkIjeIR8phW0IQyZlL5u0Wq/cAMSZwc3Wh0Yx0aaUU88bnu5jONE&#10;Wt0RP7R6wLLF+lidrIIIj+nT9/tLFD1M0+fzYVmW8qNS6vpqvr8DEXAOf2X41Wd1KNhp705kvOgV&#10;rNJ0zVUFCQiO16sN455xk4Ascvnfv/gBAAD//wMAUEsBAi0AFAAGAAgAAAAhALaDOJL+AAAA4QEA&#10;ABMAAAAAAAAAAAAAAAAAAAAAAFtDb250ZW50X1R5cGVzXS54bWxQSwECLQAUAAYACAAAACEAOP0h&#10;/9YAAACUAQAACwAAAAAAAAAAAAAAAAAvAQAAX3JlbHMvLnJlbHNQSwECLQAUAAYACAAAACEASrZd&#10;R7wCAAA5BQAADgAAAAAAAAAAAAAAAAAuAgAAZHJzL2Uyb0RvYy54bWxQSwECLQAUAAYACAAAACEA&#10;x5yYJ94AAAAHAQAADwAAAAAAAAAAAAAAAAAWBQAAZHJzL2Rvd25yZXYueG1sUEsFBgAAAAAEAAQA&#10;8wAAACEGAAAAAA==&#10;" adj="-2605,19020" filled="f" strokecolor="windowText" strokeweight=".5pt">
                <v:textbox>
                  <w:txbxContent>
                    <w:p w14:paraId="50959D40" w14:textId="77777777" w:rsidR="005B474E" w:rsidRDefault="005B474E" w:rsidP="00D27802">
                      <w:pPr>
                        <w:jc w:val="center"/>
                      </w:pPr>
                      <w:r>
                        <w:rPr>
                          <w:rFonts w:hint="eastAsia"/>
                        </w:rPr>
                        <w:t>発言</w:t>
                      </w:r>
                    </w:p>
                  </w:txbxContent>
                </v:textbox>
              </v:shape>
            </w:pict>
          </mc:Fallback>
        </mc:AlternateContent>
      </w:r>
    </w:p>
    <w:p w14:paraId="3C515373" w14:textId="77777777" w:rsidR="00D27802" w:rsidRPr="00CC66DB" w:rsidRDefault="00D27802" w:rsidP="00D27802">
      <w:pPr>
        <w:spacing w:line="260" w:lineRule="exact"/>
        <w:rPr>
          <w:rFonts w:eastAsia="ＭＳ 明朝" w:cs="Times New Roman"/>
          <w:sz w:val="21"/>
          <w:szCs w:val="21"/>
        </w:rPr>
      </w:pPr>
    </w:p>
    <w:p w14:paraId="16FB441D" w14:textId="77777777" w:rsidR="00D27802" w:rsidRPr="00CC66DB" w:rsidRDefault="00D27802" w:rsidP="00D27802">
      <w:pPr>
        <w:spacing w:line="260" w:lineRule="exact"/>
        <w:rPr>
          <w:rFonts w:eastAsia="ＭＳ 明朝" w:cs="Times New Roman"/>
          <w:sz w:val="21"/>
          <w:szCs w:val="21"/>
        </w:rPr>
      </w:pPr>
      <w:r w:rsidRPr="00CC66DB">
        <w:rPr>
          <w:rFonts w:eastAsia="ＭＳ 明朝" w:cs="Times New Roman"/>
          <w:noProof/>
          <w:sz w:val="21"/>
          <w:szCs w:val="21"/>
        </w:rPr>
        <mc:AlternateContent>
          <mc:Choice Requires="wps">
            <w:drawing>
              <wp:anchor distT="0" distB="0" distL="114300" distR="114300" simplePos="0" relativeHeight="251655168" behindDoc="0" locked="0" layoutInCell="1" allowOverlap="1" wp14:anchorId="23E933EA" wp14:editId="7281048A">
                <wp:simplePos x="0" y="0"/>
                <wp:positionH relativeFrom="column">
                  <wp:posOffset>1366520</wp:posOffset>
                </wp:positionH>
                <wp:positionV relativeFrom="paragraph">
                  <wp:posOffset>159385</wp:posOffset>
                </wp:positionV>
                <wp:extent cx="1085850" cy="419100"/>
                <wp:effectExtent l="152400" t="0" r="0" b="38100"/>
                <wp:wrapNone/>
                <wp:docPr id="2" name="雲形吹き出し 2"/>
                <wp:cNvGraphicFramePr/>
                <a:graphic xmlns:a="http://schemas.openxmlformats.org/drawingml/2006/main">
                  <a:graphicData uri="http://schemas.microsoft.com/office/word/2010/wordprocessingShape">
                    <wps:wsp>
                      <wps:cNvSpPr/>
                      <wps:spPr>
                        <a:xfrm>
                          <a:off x="0" y="0"/>
                          <a:ext cx="1085850" cy="419100"/>
                        </a:xfrm>
                        <a:prstGeom prst="cloudCallout">
                          <a:avLst>
                            <a:gd name="adj1" fmla="val -62061"/>
                            <a:gd name="adj2" fmla="val 38056"/>
                          </a:avLst>
                        </a:prstGeom>
                        <a:noFill/>
                        <a:ln w="6350" cap="flat" cmpd="sng" algn="ctr">
                          <a:solidFill>
                            <a:sysClr val="windowText" lastClr="000000"/>
                          </a:solidFill>
                          <a:prstDash val="solid"/>
                        </a:ln>
                        <a:effectLst/>
                      </wps:spPr>
                      <wps:txbx>
                        <w:txbxContent>
                          <w:p w14:paraId="16BE7FCA" w14:textId="77777777" w:rsidR="005B474E" w:rsidRDefault="005B474E" w:rsidP="00D27802">
                            <w:pPr>
                              <w:jc w:val="center"/>
                            </w:pPr>
                            <w:r w:rsidRPr="0053389A">
                              <w:rPr>
                                <w:rFonts w:hint="eastAsia"/>
                                <w:color w:val="000000" w:themeColor="text1"/>
                              </w:rPr>
                              <w:t>発言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3E933EA" id="雲形吹き出し 2" o:spid="_x0000_s1034" type="#_x0000_t106" style="position:absolute;left:0;text-align:left;margin-left:107.6pt;margin-top:12.55pt;width:85.5pt;height:3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EqvAIAADkFAAAOAAAAZHJzL2Uyb0RvYy54bWysVL1u2zAQ3gv0HQjuiSTHdh0jcmA4SFEg&#10;SAwkRWaaIi0V/CtJW3K3TJ0CdOvQrY/QrQX6NEGGvkWPlGK7P1NRDdQd73i8++47npw2UqA1s67S&#10;KsfZYYoRU1QXlVrm+PXN+cEII+eJKojQiuV4wxw+nTx/dlKbMevpUouCWQRBlBvXJsel92acJI6W&#10;TBJ3qA1TYOTaSuJBtcuksKSG6FIkvTQdJrW2hbGaMudg96w14kmMzzmj/opzxzwSOYbcfFxtXBdh&#10;TSYnZLy0xJQV7dIg/5CFJJWCS7ehzognaGWrP0LJilrtNPeHVMtEc15RFmuAarL0t2quS2JYrAXA&#10;cWYLk/t/Yenlem5RVeS4h5EiElr049OXx++fHz98fbi7f3z/7eHuI+oFnGrjxuB+bea20xyIoeiG&#10;Wxn+UA5qIrabLbas8YjCZpaOBqMBtICCrZ8dZ2kEP9mdNtb5l0xLFIQcU6FXxYwI+PkILVlfOB8x&#10;LrpMSfEmw4hLAS1bE4EOhr10mHU93XOC0nZOR6N0MAw+cHUXEqSny0N8pc8rISIzhEJ1jodHMXEC&#10;/OSCeKhBGkDMqSVGRCyB+NTbmKPToirC6RDHbdxMWASZ5RgoW+j6BtDASBDnwQAQxa/L5ZejIZ0z&#10;4sr2cDR1bkKF0CxSG/AIdYTGtK0Ikm8WTWzoKJwIOwtdbKDJVrfsd4aeVxD/AtKYEwvYQVdghP0V&#10;LFxoKFh3Ekaltu/+th/8gYVgxaiG8QE03q6IZVDdKwX8PM76/TBvUekPXvRAsfuWxb5FreRMA0rQ&#10;TcguisHfiyeRWy1vYdKn4VYwEUXh7hb3Tpn5dqzhraBsOo1uMGOG+At1bWgIHpALyN40t8Sajmce&#10;enKpn0at40RLj51vS4vpymtebTFvce0aAPMZKdW9JeEB2Nej1+7Fm/wEAAD//wMAUEsDBBQABgAI&#10;AAAAIQAK0dIK4AAAAAkBAAAPAAAAZHJzL2Rvd25yZXYueG1sTI9NT4QwEIbvJv6HZky8ELeA2Q0i&#10;ZWOIHrwYxY/EW5fOAlk6JbS7oL/e8aS3+XjyzjPFdrGDOOHke0cKklUMAqlxpqdWwdvrw1UGwgdN&#10;Rg+OUMEXetiW52eFzo2b6QVPdWgFh5DPtYIuhDGX0jcdWu1XbkTi3d5NVgdup1aaSc8cbgeZxvFG&#10;Wt0TX+j0iFWHzaE+WgURHrLH7/fnKLqf58+nfVpV8qNW6vJiubsFEXAJfzD86rM6lOy0c0cyXgwK&#10;0mSdMsrFOgHBwHW24cFOwU2SgCwL+f+D8gcAAP//AwBQSwECLQAUAAYACAAAACEAtoM4kv4AAADh&#10;AQAAEwAAAAAAAAAAAAAAAAAAAAAAW0NvbnRlbnRfVHlwZXNdLnhtbFBLAQItABQABgAIAAAAIQA4&#10;/SH/1gAAAJQBAAALAAAAAAAAAAAAAAAAAC8BAABfcmVscy8ucmVsc1BLAQItABQABgAIAAAAIQCS&#10;z8EqvAIAADkFAAAOAAAAAAAAAAAAAAAAAC4CAABkcnMvZTJvRG9jLnhtbFBLAQItABQABgAIAAAA&#10;IQAK0dIK4AAAAAkBAAAPAAAAAAAAAAAAAAAAABYFAABkcnMvZG93bnJldi54bWxQSwUGAAAAAAQA&#10;BADzAAAAIwYAAAAA&#10;" adj="-2605,19020" filled="f" strokecolor="windowText" strokeweight=".5pt">
                <v:textbox>
                  <w:txbxContent>
                    <w:p w14:paraId="16BE7FCA" w14:textId="77777777" w:rsidR="005B474E" w:rsidRDefault="005B474E" w:rsidP="00D27802">
                      <w:pPr>
                        <w:jc w:val="center"/>
                      </w:pPr>
                      <w:r w:rsidRPr="0053389A">
                        <w:rPr>
                          <w:rFonts w:hint="eastAsia"/>
                          <w:color w:val="000000" w:themeColor="text1"/>
                        </w:rPr>
                        <w:t>発言</w:t>
                      </w:r>
                    </w:p>
                  </w:txbxContent>
                </v:textbox>
              </v:shape>
            </w:pict>
          </mc:Fallback>
        </mc:AlternateContent>
      </w:r>
    </w:p>
    <w:p w14:paraId="4070BE23" w14:textId="77777777" w:rsidR="00D27802" w:rsidRPr="00CC66DB" w:rsidRDefault="00D27802" w:rsidP="00D27802">
      <w:pPr>
        <w:spacing w:line="260" w:lineRule="exact"/>
        <w:rPr>
          <w:rFonts w:eastAsia="ＭＳ 明朝" w:cs="Times New Roman"/>
          <w:sz w:val="21"/>
          <w:szCs w:val="21"/>
        </w:rPr>
      </w:pPr>
      <w:r w:rsidRPr="00CC66DB">
        <w:rPr>
          <w:rFonts w:eastAsia="ＭＳ 明朝" w:cs="Times New Roman"/>
          <w:noProof/>
          <w:sz w:val="21"/>
          <w:szCs w:val="21"/>
        </w:rPr>
        <mc:AlternateContent>
          <mc:Choice Requires="wps">
            <w:drawing>
              <wp:anchor distT="0" distB="0" distL="114300" distR="114300" simplePos="0" relativeHeight="251657216" behindDoc="0" locked="0" layoutInCell="1" allowOverlap="1" wp14:anchorId="012B6DDB" wp14:editId="5A980DA7">
                <wp:simplePos x="0" y="0"/>
                <wp:positionH relativeFrom="column">
                  <wp:posOffset>3157220</wp:posOffset>
                </wp:positionH>
                <wp:positionV relativeFrom="paragraph">
                  <wp:posOffset>80010</wp:posOffset>
                </wp:positionV>
                <wp:extent cx="504825" cy="52387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504825" cy="52387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4CE6D21" id="正方形/長方形 6" o:spid="_x0000_s1026" style="position:absolute;left:0;text-align:left;margin-left:248.6pt;margin-top:6.3pt;width:39.75pt;height:41.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6xFfwIAAM4EAAAOAAAAZHJzL2Uyb0RvYy54bWysVM1uEzEQviPxDpbvdJOQtGXVTRW1KkKq&#10;2kot6nnqtbMr2R5jO9mE94AHgDNnxIHHoRJvwdi7/aFwQuTgzHjG4/k+f7MHhxuj2Vr60KKt+Hhn&#10;xJm0AuvWLiv+9urkxT5nIYKtQaOVFd/KwA/nz58ddK6UE2xQ19IzKmJD2bmKNzG6siiCaKSBsINO&#10;Wgoq9AYiuX5Z1B46qm50MRmNdosOfe08ChkC7R73QT7P9ZWSIp4rFWRkuuLUW8yrz+tNWov5AZRL&#10;D65pxdAG/EMXBlpLl96XOoYIbOXbP0qZVngMqOKOQFOgUq2QGQOhGY+eoLlswMmMhcgJ7p6m8P/K&#10;irP1hWdtXfFdziwYeqLbL59vP3778f1T8fPD195iu4mozoWS8i/dhR+8QGZCvVHepH/CwzaZ3O09&#10;uXITmaDN2Wi6P5lxJig0m7zc35ulmsXDYedDfC3RsGRU3NPbZUphfRpin3qXku6yeNJqTftQass6&#10;Et9kb0RPLIBkpDREMo0jYMEuOQO9JH2K6HPJgLqt0/F0OmzDkfZsDSQRUlaN3RX1zJmGEClAQPJv&#10;6Pa3o6mfYwhNfziHhjRtU2mZFTi0n+jrCUvWDdZbYt5jL8ngxElL1U7p0gvwpEGCQnMVz2lRGgkf&#10;DhZnDfr3f9tP+SQNinLWkaYJ+7sVeElY3lgSzavxdJqGIDvT2d6EHP84cvM4YlfmCImTMU2wE9lM&#10;+VHfmcqjuabxW6RbKQRW0N09y4NzFPtZowEWcrHIaSR8B/HUXjqRiieeEo9Xm2vwbnj8SC9whnf6&#10;h/KJBvrcdNLiYhVRtVkgD7ySsJJDQ5MlNgx4msrHfs56+AzNfwEAAP//AwBQSwMEFAAGAAgAAAAh&#10;AM26A7TfAAAACQEAAA8AAABkcnMvZG93bnJldi54bWxMj8tOwzAQRfdI/IM1SOyo3UATGuJUFVJX&#10;sOlDldg5yZBE2OModtPw9wwrWI7u0b1nis3srJhwDL0nDcuFAoFU+6anVsPpuHt4BhGiocZYT6jh&#10;GwNsytubwuSNv9Iep0NsBZdQyI2GLsYhlzLUHToTFn5A4uzTj85EPsdWNqO5crmzMlEqlc70xAud&#10;GfC1w/rrcHEa9up4fnPvj+qjUqdz2DlbTVur9f3dvH0BEXGOfzD86rM6lOxU+Qs1QVgNT+ssYZSD&#10;JAXBwCpLMxCVhvVqCbIs5P8Pyh8AAAD//wMAUEsBAi0AFAAGAAgAAAAhALaDOJL+AAAA4QEAABMA&#10;AAAAAAAAAAAAAAAAAAAAAFtDb250ZW50X1R5cGVzXS54bWxQSwECLQAUAAYACAAAACEAOP0h/9YA&#10;AACUAQAACwAAAAAAAAAAAAAAAAAvAQAAX3JlbHMvLnJlbHNQSwECLQAUAAYACAAAACEAzwOsRX8C&#10;AADOBAAADgAAAAAAAAAAAAAAAAAuAgAAZHJzL2Uyb0RvYy54bWxQSwECLQAUAAYACAAAACEAzboD&#10;tN8AAAAJAQAADwAAAAAAAAAAAAAAAADZBAAAZHJzL2Rvd25yZXYueG1sUEsFBgAAAAAEAAQA8wAA&#10;AOUFAAAAAA==&#10;" filled="f" strokecolor="windowText" strokeweight="1pt"/>
            </w:pict>
          </mc:Fallback>
        </mc:AlternateContent>
      </w:r>
    </w:p>
    <w:p w14:paraId="403B27FF" w14:textId="77777777" w:rsidR="00D27802" w:rsidRPr="00CC66DB" w:rsidRDefault="00D27802" w:rsidP="00D27802">
      <w:pPr>
        <w:spacing w:line="260" w:lineRule="exact"/>
        <w:rPr>
          <w:rFonts w:eastAsia="ＭＳ 明朝" w:cs="Times New Roman"/>
          <w:sz w:val="21"/>
          <w:szCs w:val="21"/>
        </w:rPr>
      </w:pPr>
    </w:p>
    <w:p w14:paraId="387A2EF7" w14:textId="77777777" w:rsidR="00D27802" w:rsidRPr="00CC66DB" w:rsidRDefault="00D27802" w:rsidP="00D27802">
      <w:pPr>
        <w:spacing w:line="260" w:lineRule="exact"/>
        <w:rPr>
          <w:rFonts w:eastAsia="ＭＳ 明朝" w:cs="Times New Roman"/>
          <w:sz w:val="21"/>
          <w:szCs w:val="21"/>
        </w:rPr>
      </w:pPr>
      <w:r w:rsidRPr="00CC66DB">
        <w:rPr>
          <w:rFonts w:eastAsia="ＭＳ 明朝" w:cs="Times New Roman"/>
          <w:noProof/>
          <w:sz w:val="21"/>
          <w:szCs w:val="21"/>
        </w:rPr>
        <mc:AlternateContent>
          <mc:Choice Requires="wps">
            <w:drawing>
              <wp:anchor distT="0" distB="0" distL="114300" distR="114300" simplePos="0" relativeHeight="251654144" behindDoc="0" locked="0" layoutInCell="1" allowOverlap="1" wp14:anchorId="077FEC9F" wp14:editId="1650B2B0">
                <wp:simplePos x="0" y="0"/>
                <wp:positionH relativeFrom="column">
                  <wp:posOffset>518795</wp:posOffset>
                </wp:positionH>
                <wp:positionV relativeFrom="paragraph">
                  <wp:posOffset>149860</wp:posOffset>
                </wp:positionV>
                <wp:extent cx="504825" cy="52387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504825" cy="52387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1B24245" id="正方形/長方形 3" o:spid="_x0000_s1026" style="position:absolute;left:0;text-align:left;margin-left:40.85pt;margin-top:11.8pt;width:39.75pt;height:41.2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DKfwIAAM4EAAAOAAAAZHJzL2Uyb0RvYy54bWysVM1uEzEQviPxDpbvdJM0oWXVTRW1KkKq&#10;2kot6nnqtbMr2R5jO9mE94AHgDNnxIHHoRJvwdi7/aFwQuTgzHjG4/k+f7MHhxuj2Vr60KKt+Hhn&#10;xJm0AuvWLiv+9urkxT5nIYKtQaOVFd/KwA/nz58ddK6UE2xQ19IzKmJD2bmKNzG6siiCaKSBsINO&#10;Wgoq9AYiuX5Z1B46qm50MRmNXhYd+tp5FDIE2j3ug3ye6yslRTxXKsjIdMWpt5hXn9ebtBbzAyiX&#10;HlzTiqEN+IcuDLSWLr0vdQwR2Mq3f5QyrfAYUMUdgaZApVohMwZCMx49QXPZgJMZC5ET3D1N4f+V&#10;FWfrC8/auuK7nFkw9ES3Xz7ffvz24/un4ueHr73FdhNRnQsl5V+6Cz94gcyEeqO8Sf+Eh20yudt7&#10;cuUmMkGbs9F0fzLjTFBoNtnd35ulmsXDYedDfC3RsGRU3NPbZUphfRpin3qXku6yeNJqTftQass6&#10;Et9kb0RPLIBkpDREMo0jYMEuOQO9JH2K6HPJgLqt0/F0OmzDkfZsDSQRUlaN3RX1zJmGEClAQPJv&#10;6Pa3o6mfYwhNfziHhjRtU2mZFTi0n+jrCUvWDdZbYt5jL8ngxElL1U7p0gvwpEGCQnMVz2lRGgkf&#10;DhZnDfr3f9tP+SQNinLWkaYJ+7sVeElY3lgSzavxdJqGIDvT2d6EHP84cvM4YlfmCImTMU2wE9lM&#10;+VHfmcqjuabxW6RbKQRW0N09y4NzFPtZowEWcrHIaSR8B/HUXjqRiieeEo9Xm2vwbnj8SC9whnf6&#10;h/KJBvrcdNLiYhVRtVkgD7ySsJJDQ5MlNgx4msrHfs56+AzNfwEAAP//AwBQSwMEFAAGAAgAAAAh&#10;AHehdgHdAAAACQEAAA8AAABkcnMvZG93bnJldi54bWxMj81qwzAQhO+FvIPYQG+NZAfc4FgOIZBT&#10;e8kPgdxka2ObSCtjKY779lVO7W2WGWa+LTaTNWzEwXeOJCQLAQypdrqjRsL5tP9YAfNBkVbGEUr4&#10;QQ+bcvZWqFy7Jx1wPIaGxRLyuZLQhtDnnPu6Rav8wvVI0bu5waoQz6HhelDPWG4NT4XIuFUdxYVW&#10;9bhrsb4fH1bCQZwuX/Z7Ka6VOF/83ppq3Bop3+fTdg0s4BT+wvDCj+hQRqbKPUh7ZiSsks+YlJAu&#10;M2AvP0tSYFUUIkuAlwX//0H5CwAA//8DAFBLAQItABQABgAIAAAAIQC2gziS/gAAAOEBAAATAAAA&#10;AAAAAAAAAAAAAAAAAABbQ29udGVudF9UeXBlc10ueG1sUEsBAi0AFAAGAAgAAAAhADj9If/WAAAA&#10;lAEAAAsAAAAAAAAAAAAAAAAALwEAAF9yZWxzLy5yZWxzUEsBAi0AFAAGAAgAAAAhABUIgMp/AgAA&#10;zgQAAA4AAAAAAAAAAAAAAAAALgIAAGRycy9lMm9Eb2MueG1sUEsBAi0AFAAGAAgAAAAhAHehdgHd&#10;AAAACQEAAA8AAAAAAAAAAAAAAAAA2QQAAGRycy9kb3ducmV2LnhtbFBLBQYAAAAABAAEAPMAAADj&#10;BQAAAAA=&#10;" filled="f" strokecolor="windowText" strokeweight="1pt"/>
            </w:pict>
          </mc:Fallback>
        </mc:AlternateContent>
      </w:r>
    </w:p>
    <w:p w14:paraId="42687E97" w14:textId="77777777" w:rsidR="00D27802" w:rsidRPr="00CC66DB" w:rsidRDefault="00D27802" w:rsidP="00D27802">
      <w:pPr>
        <w:spacing w:line="260" w:lineRule="exact"/>
        <w:rPr>
          <w:rFonts w:eastAsia="ＭＳ 明朝" w:cs="Times New Roman"/>
          <w:sz w:val="21"/>
          <w:szCs w:val="21"/>
        </w:rPr>
      </w:pPr>
    </w:p>
    <w:p w14:paraId="7D51FCAE" w14:textId="77777777" w:rsidR="00E72D34" w:rsidRPr="00CC66DB" w:rsidRDefault="00E72D34" w:rsidP="00941CE7">
      <w:pPr>
        <w:rPr>
          <w:sz w:val="21"/>
          <w:szCs w:val="21"/>
        </w:rPr>
      </w:pPr>
    </w:p>
    <w:p w14:paraId="44BA476E" w14:textId="77777777" w:rsidR="00D27802" w:rsidRPr="00CC66DB" w:rsidRDefault="00D27802" w:rsidP="00941CE7">
      <w:pPr>
        <w:rPr>
          <w:sz w:val="21"/>
          <w:szCs w:val="21"/>
        </w:rPr>
      </w:pPr>
    </w:p>
    <w:p w14:paraId="39531663" w14:textId="187A8D83" w:rsidR="00D27802" w:rsidRDefault="00D27802" w:rsidP="00941CE7">
      <w:pPr>
        <w:rPr>
          <w:sz w:val="21"/>
          <w:szCs w:val="21"/>
        </w:rPr>
      </w:pPr>
    </w:p>
    <w:p w14:paraId="309391AA" w14:textId="77777777" w:rsidR="0070291B" w:rsidRPr="00CC66DB" w:rsidRDefault="0070291B" w:rsidP="00941CE7">
      <w:pPr>
        <w:rPr>
          <w:sz w:val="21"/>
          <w:szCs w:val="21"/>
        </w:rPr>
      </w:pPr>
    </w:p>
    <w:tbl>
      <w:tblPr>
        <w:tblStyle w:val="a6"/>
        <w:tblW w:w="0" w:type="auto"/>
        <w:tblLook w:val="04A0" w:firstRow="1" w:lastRow="0" w:firstColumn="1" w:lastColumn="0" w:noHBand="0" w:noVBand="1"/>
      </w:tblPr>
      <w:tblGrid>
        <w:gridCol w:w="4641"/>
        <w:gridCol w:w="4533"/>
      </w:tblGrid>
      <w:tr w:rsidR="00B6209B" w14:paraId="2A5A75A8" w14:textId="77777777" w:rsidTr="00B6209B">
        <w:tc>
          <w:tcPr>
            <w:tcW w:w="4641" w:type="dxa"/>
          </w:tcPr>
          <w:p w14:paraId="4624D7B8" w14:textId="7E3A9A56" w:rsidR="00B6209B" w:rsidRDefault="00B6209B" w:rsidP="00B6209B">
            <w:pPr>
              <w:jc w:val="center"/>
              <w:rPr>
                <w:sz w:val="21"/>
                <w:szCs w:val="21"/>
              </w:rPr>
            </w:pPr>
            <w:r w:rsidRPr="00CC66DB">
              <w:rPr>
                <w:rFonts w:eastAsiaTheme="majorEastAsia"/>
                <w:b/>
                <w:noProof/>
                <w:sz w:val="28"/>
                <w:szCs w:val="28"/>
              </w:rPr>
              <w:lastRenderedPageBreak/>
              <w:drawing>
                <wp:inline distT="0" distB="0" distL="0" distR="0" wp14:anchorId="293FDBF7" wp14:editId="30E3B672">
                  <wp:extent cx="2571750" cy="1929263"/>
                  <wp:effectExtent l="0" t="0" r="0" b="0"/>
                  <wp:docPr id="30" name="図 30" descr="F:\研究　指導案\平27 9 長野　写真\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研究　指導案\平27 9 長野　写真\0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9735" cy="1935253"/>
                          </a:xfrm>
                          <a:prstGeom prst="rect">
                            <a:avLst/>
                          </a:prstGeom>
                          <a:noFill/>
                          <a:ln>
                            <a:noFill/>
                          </a:ln>
                        </pic:spPr>
                      </pic:pic>
                    </a:graphicData>
                  </a:graphic>
                </wp:inline>
              </w:drawing>
            </w:r>
          </w:p>
        </w:tc>
        <w:tc>
          <w:tcPr>
            <w:tcW w:w="4533" w:type="dxa"/>
          </w:tcPr>
          <w:p w14:paraId="0E749A91" w14:textId="6A1ED2CE" w:rsidR="00B6209B" w:rsidRDefault="00B6209B" w:rsidP="00B6209B">
            <w:pPr>
              <w:jc w:val="center"/>
              <w:rPr>
                <w:sz w:val="21"/>
                <w:szCs w:val="21"/>
              </w:rPr>
            </w:pPr>
            <w:r w:rsidRPr="00CC66DB">
              <w:rPr>
                <w:rFonts w:eastAsiaTheme="majorEastAsia"/>
                <w:b/>
                <w:noProof/>
                <w:sz w:val="28"/>
                <w:szCs w:val="28"/>
              </w:rPr>
              <w:drawing>
                <wp:inline distT="0" distB="0" distL="0" distR="0" wp14:anchorId="3B8A27C4" wp14:editId="2ADB0935">
                  <wp:extent cx="2333289" cy="1750373"/>
                  <wp:effectExtent l="5715" t="0" r="0" b="0"/>
                  <wp:docPr id="31" name="図 31" descr="F:\研究　指導案\平27 9 長野　写真\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研究　指導案\平27 9 長野　写真\0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2363785" cy="1773250"/>
                          </a:xfrm>
                          <a:prstGeom prst="rect">
                            <a:avLst/>
                          </a:prstGeom>
                          <a:noFill/>
                          <a:ln>
                            <a:noFill/>
                          </a:ln>
                        </pic:spPr>
                      </pic:pic>
                    </a:graphicData>
                  </a:graphic>
                </wp:inline>
              </w:drawing>
            </w:r>
          </w:p>
        </w:tc>
      </w:tr>
      <w:tr w:rsidR="00B6209B" w14:paraId="5B7A7E99" w14:textId="77777777" w:rsidTr="00B6209B">
        <w:tc>
          <w:tcPr>
            <w:tcW w:w="4641" w:type="dxa"/>
          </w:tcPr>
          <w:p w14:paraId="78348896" w14:textId="7C1F6B4D" w:rsidR="00B6209B" w:rsidRPr="00B6209B" w:rsidRDefault="00B6209B" w:rsidP="00B6209B">
            <w:pPr>
              <w:jc w:val="center"/>
              <w:rPr>
                <w:rFonts w:eastAsiaTheme="majorEastAsia"/>
                <w:noProof/>
                <w:szCs w:val="28"/>
              </w:rPr>
            </w:pPr>
            <w:r w:rsidRPr="00B6209B">
              <w:rPr>
                <w:rFonts w:eastAsiaTheme="majorEastAsia" w:hint="eastAsia"/>
                <w:noProof/>
                <w:szCs w:val="28"/>
              </w:rPr>
              <w:t>当日の板書</w:t>
            </w:r>
          </w:p>
        </w:tc>
        <w:tc>
          <w:tcPr>
            <w:tcW w:w="4533" w:type="dxa"/>
          </w:tcPr>
          <w:p w14:paraId="1268D9DC" w14:textId="148FBF5D" w:rsidR="00B6209B" w:rsidRPr="00B6209B" w:rsidRDefault="00B6209B" w:rsidP="00B6209B">
            <w:pPr>
              <w:jc w:val="center"/>
              <w:rPr>
                <w:rFonts w:eastAsiaTheme="majorEastAsia"/>
                <w:noProof/>
                <w:szCs w:val="28"/>
              </w:rPr>
            </w:pPr>
            <w:r>
              <w:rPr>
                <w:rFonts w:eastAsiaTheme="majorEastAsia" w:hint="eastAsia"/>
                <w:noProof/>
                <w:szCs w:val="28"/>
              </w:rPr>
              <w:t>前時の学習をまとめたホワイトボード</w:t>
            </w:r>
          </w:p>
        </w:tc>
      </w:tr>
    </w:tbl>
    <w:p w14:paraId="346A43AD" w14:textId="26792186" w:rsidR="008B55AA" w:rsidRPr="00CC66DB" w:rsidRDefault="008B55AA" w:rsidP="00151FBF">
      <w:pPr>
        <w:jc w:val="left"/>
        <w:rPr>
          <w:rFonts w:eastAsiaTheme="majorEastAsia"/>
          <w:b/>
        </w:rPr>
      </w:pPr>
    </w:p>
    <w:p w14:paraId="5840F076" w14:textId="2B9DF27D" w:rsidR="004F1A45" w:rsidRPr="00402B25" w:rsidRDefault="0094576A" w:rsidP="004B2F4A">
      <w:pPr>
        <w:pStyle w:val="2"/>
        <w:rPr>
          <w:rFonts w:ascii="HG丸ｺﾞｼｯｸM-PRO" w:eastAsia="HG丸ｺﾞｼｯｸM-PRO" w:hAnsi="HG丸ｺﾞｼｯｸM-PRO"/>
          <w:b w:val="0"/>
          <w:sz w:val="24"/>
          <w:szCs w:val="24"/>
        </w:rPr>
      </w:pPr>
      <w:r w:rsidRPr="0016503F">
        <w:rPr>
          <w:rFonts w:ascii="HG丸ｺﾞｼｯｸM-PRO" w:eastAsia="HG丸ｺﾞｼｯｸM-PRO" w:hAnsi="HG丸ｺﾞｼｯｸM-PRO" w:hint="eastAsia"/>
          <w:b w:val="0"/>
          <w:sz w:val="24"/>
          <w:szCs w:val="24"/>
        </w:rPr>
        <w:t>６</w:t>
      </w:r>
      <w:r w:rsidR="0016503F" w:rsidRPr="0016503F">
        <w:rPr>
          <w:rFonts w:ascii="HG丸ｺﾞｼｯｸM-PRO" w:eastAsia="HG丸ｺﾞｼｯｸM-PRO" w:hAnsi="HG丸ｺﾞｼｯｸM-PRO"/>
          <w:b w:val="0"/>
          <w:sz w:val="24"/>
          <w:szCs w:val="24"/>
        </w:rPr>
        <w:t xml:space="preserve">　</w:t>
      </w:r>
      <w:r w:rsidR="00C52032">
        <w:rPr>
          <w:rFonts w:ascii="HG丸ｺﾞｼｯｸM-PRO" w:eastAsia="HG丸ｺﾞｼｯｸM-PRO" w:hAnsi="HG丸ｺﾞｼｯｸM-PRO" w:hint="eastAsia"/>
          <w:b w:val="0"/>
          <w:sz w:val="24"/>
          <w:szCs w:val="24"/>
        </w:rPr>
        <w:t>授業を振り返って～授業で大切にしたいポイント～</w:t>
      </w:r>
    </w:p>
    <w:p w14:paraId="6CE9D53D" w14:textId="53417DF1" w:rsidR="004B2F4A" w:rsidRPr="004B2F4A" w:rsidRDefault="004B2F4A" w:rsidP="004B2F4A">
      <w:pPr>
        <w:pStyle w:val="a3"/>
        <w:numPr>
          <w:ilvl w:val="0"/>
          <w:numId w:val="12"/>
        </w:numPr>
        <w:ind w:leftChars="0"/>
        <w:rPr>
          <w:rFonts w:ascii="HG丸ｺﾞｼｯｸM-PRO" w:eastAsia="HG丸ｺﾞｼｯｸM-PRO" w:hAnsi="HG丸ｺﾞｼｯｸM-PRO"/>
        </w:rPr>
      </w:pPr>
      <w:r w:rsidRPr="004B2F4A">
        <w:rPr>
          <w:rFonts w:ascii="HG丸ｺﾞｼｯｸM-PRO" w:eastAsia="HG丸ｺﾞｼｯｸM-PRO" w:hAnsi="HG丸ｺﾞｼｯｸM-PRO" w:hint="eastAsia"/>
        </w:rPr>
        <w:t>教材提示</w:t>
      </w:r>
      <w:r w:rsidR="003C0285">
        <w:rPr>
          <w:rFonts w:ascii="HG丸ｺﾞｼｯｸM-PRO" w:eastAsia="HG丸ｺﾞｼｯｸM-PRO" w:hAnsi="HG丸ｺﾞｼｯｸM-PRO" w:hint="eastAsia"/>
        </w:rPr>
        <w:t>の在り方</w:t>
      </w:r>
    </w:p>
    <w:p w14:paraId="5AFA7BE5" w14:textId="3FFC4757" w:rsidR="000A0379" w:rsidRPr="0094144B" w:rsidRDefault="000006C8" w:rsidP="000006C8">
      <w:pPr>
        <w:ind w:left="224" w:hangingChars="100" w:hanging="224"/>
        <w:jc w:val="left"/>
      </w:pPr>
      <w:r>
        <w:rPr>
          <w:rFonts w:ascii="HG丸ｺﾞｼｯｸM-PRO" w:eastAsia="HG丸ｺﾞｼｯｸM-PRO" w:hAnsi="HG丸ｺﾞｼｯｸM-PRO" w:hint="eastAsia"/>
        </w:rPr>
        <w:t>・</w:t>
      </w:r>
      <w:r w:rsidR="004B2F4A" w:rsidRPr="000006C8">
        <w:rPr>
          <w:rFonts w:ascii="HG丸ｺﾞｼｯｸM-PRO" w:eastAsia="HG丸ｺﾞｼｯｸM-PRO" w:hAnsi="HG丸ｺﾞｼｯｸM-PRO"/>
        </w:rPr>
        <w:t>教材は</w:t>
      </w:r>
      <w:r w:rsidR="004B2F4A" w:rsidRPr="003C0285">
        <w:t>授業の流れを作るためではなく、</w:t>
      </w:r>
      <w:r w:rsidR="004B2F4A" w:rsidRPr="000006C8">
        <w:rPr>
          <w:rFonts w:ascii="HG丸ｺﾞｼｯｸM-PRO" w:eastAsia="HG丸ｺﾞｼｯｸM-PRO" w:hAnsi="HG丸ｺﾞｼｯｸM-PRO"/>
        </w:rPr>
        <w:t>子どもに付けたい力に</w:t>
      </w:r>
      <w:r w:rsidR="004B2F4A" w:rsidRPr="000006C8">
        <w:rPr>
          <w:rFonts w:ascii="HG丸ｺﾞｼｯｸM-PRO" w:eastAsia="HG丸ｺﾞｼｯｸM-PRO" w:hAnsi="HG丸ｺﾞｼｯｸM-PRO" w:hint="eastAsia"/>
        </w:rPr>
        <w:t>沿った</w:t>
      </w:r>
      <w:r w:rsidR="004B2F4A" w:rsidRPr="000006C8">
        <w:rPr>
          <w:rFonts w:ascii="HG丸ｺﾞｼｯｸM-PRO" w:eastAsia="HG丸ｺﾞｼｯｸM-PRO" w:hAnsi="HG丸ｺﾞｼｯｸM-PRO"/>
        </w:rPr>
        <w:t>選択と提示が重要</w:t>
      </w:r>
      <w:r w:rsidR="004B2F4A" w:rsidRPr="003C0285">
        <w:rPr>
          <w:rFonts w:hint="eastAsia"/>
        </w:rPr>
        <w:t>となる。このため、</w:t>
      </w:r>
      <w:r w:rsidR="004B2F4A" w:rsidRPr="003C0285">
        <w:t>教師が子どもに寄り添って聞き取るだけでなく、子どもが教師に</w:t>
      </w:r>
      <w:r w:rsidR="004B2F4A" w:rsidRPr="0094144B">
        <w:rPr>
          <w:rFonts w:hint="eastAsia"/>
        </w:rPr>
        <w:t>確実に</w:t>
      </w:r>
      <w:r w:rsidR="004B2F4A" w:rsidRPr="0094144B">
        <w:t>伝えようとする発言や態度が基本となる。</w:t>
      </w:r>
    </w:p>
    <w:p w14:paraId="488E5E31" w14:textId="0B756636" w:rsidR="004B2F4A" w:rsidRPr="0094144B" w:rsidRDefault="000006C8" w:rsidP="000006C8">
      <w:pPr>
        <w:ind w:left="224" w:hangingChars="100" w:hanging="224"/>
        <w:jc w:val="left"/>
      </w:pPr>
      <w:r>
        <w:rPr>
          <w:rFonts w:hint="eastAsia"/>
        </w:rPr>
        <w:t>・</w:t>
      </w:r>
      <w:r w:rsidR="004B2F4A" w:rsidRPr="0094144B">
        <w:rPr>
          <w:rFonts w:hint="eastAsia"/>
        </w:rPr>
        <w:t>本時では、</w:t>
      </w:r>
      <w:r w:rsidR="004B2F4A" w:rsidRPr="0094144B">
        <w:t>便箋を実際に折って、縦と横を重ねて比べることができていた。便箋</w:t>
      </w:r>
      <w:r w:rsidR="004B2F4A" w:rsidRPr="0094144B">
        <w:rPr>
          <w:rFonts w:hint="eastAsia"/>
        </w:rPr>
        <w:t>も</w:t>
      </w:r>
      <w:r w:rsidR="004B2F4A" w:rsidRPr="0094144B">
        <w:t>絵本も同じものを使っていたが、いろいろな長さのものがあると考えが広がる。</w:t>
      </w:r>
      <w:r w:rsidR="004B2F4A" w:rsidRPr="0094144B">
        <w:rPr>
          <w:rFonts w:hint="eastAsia"/>
        </w:rPr>
        <w:t>また、</w:t>
      </w:r>
      <w:r w:rsidR="004B2F4A" w:rsidRPr="000006C8">
        <w:rPr>
          <w:rFonts w:ascii="HG丸ｺﾞｼｯｸM-PRO" w:eastAsia="HG丸ｺﾞｼｯｸM-PRO" w:hAnsi="HG丸ｺﾞｼｯｸM-PRO"/>
        </w:rPr>
        <w:t>理解が進んでいる児童にとっても達成感や成就感が得られるように展開の工夫や教材（ワークシートや練習問題等）の準備</w:t>
      </w:r>
      <w:r w:rsidR="004B2F4A" w:rsidRPr="000006C8">
        <w:rPr>
          <w:rFonts w:ascii="HG丸ｺﾞｼｯｸM-PRO" w:eastAsia="HG丸ｺﾞｼｯｸM-PRO" w:hAnsi="HG丸ｺﾞｼｯｸM-PRO" w:hint="eastAsia"/>
        </w:rPr>
        <w:t>も</w:t>
      </w:r>
      <w:r w:rsidR="004B2F4A" w:rsidRPr="000006C8">
        <w:rPr>
          <w:rFonts w:ascii="HG丸ｺﾞｼｯｸM-PRO" w:eastAsia="HG丸ｺﾞｼｯｸM-PRO" w:hAnsi="HG丸ｺﾞｼｯｸM-PRO"/>
        </w:rPr>
        <w:t>必要</w:t>
      </w:r>
      <w:r w:rsidR="004B2F4A" w:rsidRPr="0094144B">
        <w:rPr>
          <w:rFonts w:hint="eastAsia"/>
        </w:rPr>
        <w:t>とな</w:t>
      </w:r>
      <w:r w:rsidR="004B2F4A" w:rsidRPr="0094144B">
        <w:t>る。</w:t>
      </w:r>
      <w:r w:rsidR="004B2F4A" w:rsidRPr="0094144B">
        <w:rPr>
          <w:rFonts w:hint="eastAsia"/>
        </w:rPr>
        <w:t>さらに、</w:t>
      </w:r>
      <w:r w:rsidR="004B2F4A" w:rsidRPr="000006C8">
        <w:rPr>
          <w:rFonts w:ascii="HG丸ｺﾞｼｯｸM-PRO" w:eastAsia="HG丸ｺﾞｼｯｸM-PRO" w:hAnsi="HG丸ｺﾞｼｯｸM-PRO" w:hint="eastAsia"/>
        </w:rPr>
        <w:t>子どもが</w:t>
      </w:r>
      <w:r w:rsidR="004B2F4A" w:rsidRPr="000006C8">
        <w:rPr>
          <w:rFonts w:ascii="HG丸ｺﾞｼｯｸM-PRO" w:eastAsia="HG丸ｺﾞｼｯｸM-PRO" w:hAnsi="HG丸ｺﾞｼｯｸM-PRO"/>
        </w:rPr>
        <w:t>考える時間、試す時間、自分なりに解決できる時間</w:t>
      </w:r>
      <w:r w:rsidR="004B2F4A" w:rsidRPr="0094144B">
        <w:t>を</w:t>
      </w:r>
      <w:r w:rsidR="000A0379" w:rsidRPr="0094144B">
        <w:rPr>
          <w:rFonts w:hint="eastAsia"/>
        </w:rPr>
        <w:t>いかに</w:t>
      </w:r>
      <w:r w:rsidR="004B2F4A" w:rsidRPr="0094144B">
        <w:t>計画していくかが重要であ</w:t>
      </w:r>
      <w:r w:rsidR="004B2F4A" w:rsidRPr="0094144B">
        <w:rPr>
          <w:rFonts w:hint="eastAsia"/>
        </w:rPr>
        <w:t>る。</w:t>
      </w:r>
    </w:p>
    <w:p w14:paraId="18C0467C" w14:textId="77777777" w:rsidR="004B2F4A" w:rsidRPr="0094144B" w:rsidRDefault="004B2F4A" w:rsidP="004B2F4A">
      <w:pPr>
        <w:jc w:val="left"/>
      </w:pPr>
      <w:r w:rsidRPr="0094144B">
        <w:rPr>
          <w:rFonts w:cs="Times New Roman"/>
          <w:noProof/>
        </w:rPr>
        <mc:AlternateContent>
          <mc:Choice Requires="wps">
            <w:drawing>
              <wp:anchor distT="0" distB="0" distL="114300" distR="114300" simplePos="0" relativeHeight="251659264" behindDoc="0" locked="0" layoutInCell="1" allowOverlap="1" wp14:anchorId="21C212FF" wp14:editId="75881332">
                <wp:simplePos x="0" y="0"/>
                <wp:positionH relativeFrom="column">
                  <wp:posOffset>-2540</wp:posOffset>
                </wp:positionH>
                <wp:positionV relativeFrom="paragraph">
                  <wp:posOffset>36195</wp:posOffset>
                </wp:positionV>
                <wp:extent cx="5537835" cy="447675"/>
                <wp:effectExtent l="0" t="266700" r="329565" b="28575"/>
                <wp:wrapNone/>
                <wp:docPr id="1" name="強調線吹き出し 2 (枠付き) 25"/>
                <wp:cNvGraphicFramePr/>
                <a:graphic xmlns:a="http://schemas.openxmlformats.org/drawingml/2006/main">
                  <a:graphicData uri="http://schemas.microsoft.com/office/word/2010/wordprocessingShape">
                    <wps:wsp>
                      <wps:cNvSpPr/>
                      <wps:spPr>
                        <a:xfrm flipH="1">
                          <a:off x="0" y="0"/>
                          <a:ext cx="5537835" cy="447675"/>
                        </a:xfrm>
                        <a:prstGeom prst="accentBorderCallout2">
                          <a:avLst>
                            <a:gd name="adj1" fmla="val 46538"/>
                            <a:gd name="adj2" fmla="val -2976"/>
                            <a:gd name="adj3" fmla="val 46025"/>
                            <a:gd name="adj4" fmla="val -6193"/>
                            <a:gd name="adj5" fmla="val -49763"/>
                            <a:gd name="adj6" fmla="val 1366"/>
                          </a:avLst>
                        </a:prstGeom>
                        <a:solidFill>
                          <a:srgbClr val="F79646">
                            <a:lumMod val="20000"/>
                            <a:lumOff val="80000"/>
                          </a:srgbClr>
                        </a:solidFill>
                        <a:ln w="19050" cap="flat" cmpd="sng" algn="ctr">
                          <a:solidFill>
                            <a:schemeClr val="accent1"/>
                          </a:solidFill>
                          <a:prstDash val="solid"/>
                          <a:headEnd type="none" w="med" len="med"/>
                          <a:tailEnd type="triangle" w="med" len="med"/>
                        </a:ln>
                        <a:effectLst/>
                      </wps:spPr>
                      <wps:txbx>
                        <w:txbxContent>
                          <w:p w14:paraId="59596DED" w14:textId="17998799" w:rsidR="00EB7B03" w:rsidRPr="00EB7B03" w:rsidRDefault="004B2F4A" w:rsidP="00EB7B03">
                            <w:pPr>
                              <w:pStyle w:val="a3"/>
                              <w:numPr>
                                <w:ilvl w:val="0"/>
                                <w:numId w:val="14"/>
                              </w:numPr>
                              <w:spacing w:line="240" w:lineRule="exact"/>
                              <w:ind w:leftChars="0"/>
                              <w:jc w:val="left"/>
                              <w:rPr>
                                <w:rFonts w:ascii="HG丸ｺﾞｼｯｸM-PRO" w:eastAsia="HG丸ｺﾞｼｯｸM-PRO" w:hAnsi="HG丸ｺﾞｼｯｸM-PRO"/>
                                <w:color w:val="000000" w:themeColor="text1"/>
                                <w:sz w:val="20"/>
                                <w:szCs w:val="20"/>
                              </w:rPr>
                            </w:pPr>
                            <w:r w:rsidRPr="00EB7B03">
                              <w:rPr>
                                <w:rFonts w:ascii="HG丸ｺﾞｼｯｸM-PRO" w:eastAsia="HG丸ｺﾞｼｯｸM-PRO" w:hAnsi="HG丸ｺﾞｼｯｸM-PRO" w:hint="eastAsia"/>
                                <w:color w:val="000000" w:themeColor="text1"/>
                                <w:sz w:val="20"/>
                                <w:szCs w:val="20"/>
                              </w:rPr>
                              <w:t>子供の</w:t>
                            </w:r>
                            <w:r w:rsidRPr="00EB7B03">
                              <w:rPr>
                                <w:rFonts w:ascii="HG丸ｺﾞｼｯｸM-PRO" w:eastAsia="HG丸ｺﾞｼｯｸM-PRO" w:hAnsi="HG丸ｺﾞｼｯｸM-PRO"/>
                                <w:color w:val="000000" w:themeColor="text1"/>
                                <w:sz w:val="20"/>
                                <w:szCs w:val="20"/>
                              </w:rPr>
                              <w:t>実態を</w:t>
                            </w:r>
                            <w:r w:rsidRPr="00EB7B03">
                              <w:rPr>
                                <w:rFonts w:ascii="HG丸ｺﾞｼｯｸM-PRO" w:eastAsia="HG丸ｺﾞｼｯｸM-PRO" w:hAnsi="HG丸ｺﾞｼｯｸM-PRO" w:hint="eastAsia"/>
                                <w:color w:val="000000" w:themeColor="text1"/>
                                <w:sz w:val="20"/>
                                <w:szCs w:val="20"/>
                              </w:rPr>
                              <w:t>踏まえた教材の</w:t>
                            </w:r>
                            <w:r w:rsidRPr="00EB7B03">
                              <w:rPr>
                                <w:rFonts w:ascii="HG丸ｺﾞｼｯｸM-PRO" w:eastAsia="HG丸ｺﾞｼｯｸM-PRO" w:hAnsi="HG丸ｺﾞｼｯｸM-PRO"/>
                                <w:color w:val="000000" w:themeColor="text1"/>
                                <w:sz w:val="20"/>
                                <w:szCs w:val="20"/>
                              </w:rPr>
                              <w:t>選定が大事である。</w:t>
                            </w:r>
                            <w:r w:rsidRPr="00EB7B03">
                              <w:rPr>
                                <w:rFonts w:ascii="HG丸ｺﾞｼｯｸM-PRO" w:eastAsia="HG丸ｺﾞｼｯｸM-PRO" w:hAnsi="HG丸ｺﾞｼｯｸM-PRO" w:hint="eastAsia"/>
                                <w:color w:val="000000" w:themeColor="text1"/>
                                <w:sz w:val="20"/>
                                <w:szCs w:val="20"/>
                              </w:rPr>
                              <w:t>また、一つの</w:t>
                            </w:r>
                            <w:r w:rsidRPr="00EB7B03">
                              <w:rPr>
                                <w:rFonts w:ascii="HG丸ｺﾞｼｯｸM-PRO" w:eastAsia="HG丸ｺﾞｼｯｸM-PRO" w:hAnsi="HG丸ｺﾞｼｯｸM-PRO"/>
                                <w:color w:val="000000" w:themeColor="text1"/>
                                <w:sz w:val="20"/>
                                <w:szCs w:val="20"/>
                              </w:rPr>
                              <w:t>教材</w:t>
                            </w:r>
                            <w:r w:rsidRPr="00EB7B03">
                              <w:rPr>
                                <w:rFonts w:ascii="HG丸ｺﾞｼｯｸM-PRO" w:eastAsia="HG丸ｺﾞｼｯｸM-PRO" w:hAnsi="HG丸ｺﾞｼｯｸM-PRO" w:hint="eastAsia"/>
                                <w:color w:val="000000" w:themeColor="text1"/>
                                <w:sz w:val="20"/>
                                <w:szCs w:val="20"/>
                              </w:rPr>
                              <w:t>から</w:t>
                            </w:r>
                            <w:r w:rsidRPr="00EB7B03">
                              <w:rPr>
                                <w:rFonts w:ascii="HG丸ｺﾞｼｯｸM-PRO" w:eastAsia="HG丸ｺﾞｼｯｸM-PRO" w:hAnsi="HG丸ｺﾞｼｯｸM-PRO"/>
                                <w:color w:val="000000" w:themeColor="text1"/>
                                <w:sz w:val="20"/>
                                <w:szCs w:val="20"/>
                              </w:rPr>
                              <w:t>様々な視点があることを伝えることが大事である。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強調線吹き出し 2 (枠付き) 25" o:spid="_x0000_s1035" type="#_x0000_t51" style="position:absolute;margin-left:-.2pt;margin-top:2.85pt;width:436.05pt;height:35.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o6LTQMAAJYGAAAOAAAAZHJzL2Uyb0RvYy54bWysVc1uFDkQviPxDpZPcEjmr6cnM8oMCgkB&#10;pACRAuLscbtnGrltY3syE245cULiBuKA9rwvgGBX4mHY7O5j8NndM2kIXBAXq1yu/qrqq5/evbUq&#10;JTkV1hVajWlnu02JUFxnhZqN6ZPHh1s7lDjPVMakVmJMz4SjtybXr+0uzUh09VzLTFgCEOVGSzOm&#10;c+/NqNVyfC5K5ra1EQqPubYl87jaWSuzbAn0Ura67XbaWmqbGau5cA7ag+qRTiJ+ngvuH+W5E57I&#10;MUVsPp42ntNwtia7bDSzzMwLXofBfiGKkhUKTjdQB8wzsrDFFaiy4FY7nfttrsuWzvOCi5gDsum0&#10;v8vmZM6MiLmAHGc2NLnfB8sfnh5bUmSoHSWKlSjRxd8f/v/z838f3l28/vjl/NXFy09fzt+QLrnx&#10;7/s//vnrLVQ3SbcfmFsaNwLAiTm29c1BDDSscluSXBbmXgAOGqRKVpH3sw3vYuUJh7Lf7w12en1K&#10;ON6SZJAOInyrwglfG+v8XaFLEoQxZZwL5W+j9MLuMyn1wnejF3Z65HysQ1Znw7JnyCwvJcp6yiRJ&#10;0n5vpy57w6bbtNnqDgfpVZte0yZJ2xUJqHkDJ2nabKWdYe8qDhK9jGcrga8fGKVNo04vjfGAkTpD&#10;SGtOQrpOyyI7LKSMFzub7ktLkO6YHg6GaZJGcuSifKCzSo3ZadfdDzVmpFLvrNXAdxXMZDfITXyp&#10;yBJlHbb7mCjOMLW5ZB5iadBHTs0oYXKGdcC9jY6/+TqOttjEV5WyE1j63k9I8IC5eRVaBKnInAuW&#10;3VEZ8WcG/aqwWGiIqBQZJVLAcZDiZHtWyEtLbwumZvIn1nAvVeBPxL2BRgoxhR6vujpIfjVdxWkZ&#10;BvygmersDBNkdbVanOGHBeI+Ys4fM4umA0fYj/4RjlxqhKlriZK5ti9+pA/2GHG8Ii/sJpD6fMEs&#10;4pb3FYZ/2EmSsMziJekPurjY5su0+aIW5b5GJ2AMEF0Ug72XazG3unyKWdoLXvHEFIfvqnz1Zd9X&#10;OxOLmIu9vWiGBWaYP1Inhq+HPFTs8eops6YeVI8Rf6jXe6zu3qrUl7aBc6X3Fl7nxYbzite6AFh+&#10;sT3qRR22a/MerS5/J5OvAAAA//8DAFBLAwQUAAYACAAAACEAVCQb0NwAAAAGAQAADwAAAGRycy9k&#10;b3ducmV2LnhtbEyOwU7DMBBE70j8g7VI3FonhSYlxKkqJJC4QYsQRzdekqjxOrKdJvw9y4neZjWz&#10;M6/czrYXZ/Shc6QgXSYgkGpnOmoUfByeFxsQIWoyuneECn4wwLa6vip1YdxE73jex0ZwCYVCK2hj&#10;HAopQ92i1WHpBiT2vp23OvLpG2m8nrjc9nKVJJm0uiNeaPWATy3Wp/1oGeNzOn1lfli/yPT17eHu&#10;MMpdg0rd3sy7RxAR5/gfhj98/oGKmY5uJBNEr2Bxz0EF6xwEu5s8ZXFUkGcrkFUpL/GrXwAAAP//&#10;AwBQSwECLQAUAAYACAAAACEAtoM4kv4AAADhAQAAEwAAAAAAAAAAAAAAAAAAAAAAW0NvbnRlbnRf&#10;VHlwZXNdLnhtbFBLAQItABQABgAIAAAAIQA4/SH/1gAAAJQBAAALAAAAAAAAAAAAAAAAAC8BAABf&#10;cmVscy8ucmVsc1BLAQItABQABgAIAAAAIQDrmo6LTQMAAJYGAAAOAAAAAAAAAAAAAAAAAC4CAABk&#10;cnMvZTJvRG9jLnhtbFBLAQItABQABgAIAAAAIQBUJBvQ3AAAAAYBAAAPAAAAAAAAAAAAAAAAAKcF&#10;AABkcnMvZG93bnJldi54bWxQSwUGAAAAAAQABADzAAAAsAYAAAAA&#10;" adj="295,-10749,-1338,9941,-643,10052" fillcolor="#fdeada" strokecolor="#4f81bd [3204]" strokeweight="1.5pt">
                <v:stroke startarrow="block"/>
                <v:textbox>
                  <w:txbxContent>
                    <w:p w14:paraId="59596DED" w14:textId="17998799" w:rsidR="00EB7B03" w:rsidRPr="00EB7B03" w:rsidRDefault="004B2F4A" w:rsidP="00EB7B03">
                      <w:pPr>
                        <w:pStyle w:val="a3"/>
                        <w:numPr>
                          <w:ilvl w:val="0"/>
                          <w:numId w:val="14"/>
                        </w:numPr>
                        <w:spacing w:line="240" w:lineRule="exact"/>
                        <w:ind w:leftChars="0"/>
                        <w:jc w:val="left"/>
                        <w:rPr>
                          <w:rFonts w:ascii="HG丸ｺﾞｼｯｸM-PRO" w:eastAsia="HG丸ｺﾞｼｯｸM-PRO" w:hAnsi="HG丸ｺﾞｼｯｸM-PRO"/>
                          <w:color w:val="000000" w:themeColor="text1"/>
                          <w:sz w:val="20"/>
                          <w:szCs w:val="20"/>
                        </w:rPr>
                      </w:pPr>
                      <w:r w:rsidRPr="00EB7B03">
                        <w:rPr>
                          <w:rFonts w:ascii="HG丸ｺﾞｼｯｸM-PRO" w:eastAsia="HG丸ｺﾞｼｯｸM-PRO" w:hAnsi="HG丸ｺﾞｼｯｸM-PRO" w:hint="eastAsia"/>
                          <w:color w:val="000000" w:themeColor="text1"/>
                          <w:sz w:val="20"/>
                          <w:szCs w:val="20"/>
                        </w:rPr>
                        <w:t>子供の</w:t>
                      </w:r>
                      <w:r w:rsidRPr="00EB7B03">
                        <w:rPr>
                          <w:rFonts w:ascii="HG丸ｺﾞｼｯｸM-PRO" w:eastAsia="HG丸ｺﾞｼｯｸM-PRO" w:hAnsi="HG丸ｺﾞｼｯｸM-PRO"/>
                          <w:color w:val="000000" w:themeColor="text1"/>
                          <w:sz w:val="20"/>
                          <w:szCs w:val="20"/>
                        </w:rPr>
                        <w:t>実態を</w:t>
                      </w:r>
                      <w:r w:rsidRPr="00EB7B03">
                        <w:rPr>
                          <w:rFonts w:ascii="HG丸ｺﾞｼｯｸM-PRO" w:eastAsia="HG丸ｺﾞｼｯｸM-PRO" w:hAnsi="HG丸ｺﾞｼｯｸM-PRO" w:hint="eastAsia"/>
                          <w:color w:val="000000" w:themeColor="text1"/>
                          <w:sz w:val="20"/>
                          <w:szCs w:val="20"/>
                        </w:rPr>
                        <w:t>踏まえた教材の</w:t>
                      </w:r>
                      <w:r w:rsidRPr="00EB7B03">
                        <w:rPr>
                          <w:rFonts w:ascii="HG丸ｺﾞｼｯｸM-PRO" w:eastAsia="HG丸ｺﾞｼｯｸM-PRO" w:hAnsi="HG丸ｺﾞｼｯｸM-PRO"/>
                          <w:color w:val="000000" w:themeColor="text1"/>
                          <w:sz w:val="20"/>
                          <w:szCs w:val="20"/>
                        </w:rPr>
                        <w:t>選定が大事である。</w:t>
                      </w:r>
                      <w:r w:rsidRPr="00EB7B03">
                        <w:rPr>
                          <w:rFonts w:ascii="HG丸ｺﾞｼｯｸM-PRO" w:eastAsia="HG丸ｺﾞｼｯｸM-PRO" w:hAnsi="HG丸ｺﾞｼｯｸM-PRO" w:hint="eastAsia"/>
                          <w:color w:val="000000" w:themeColor="text1"/>
                          <w:sz w:val="20"/>
                          <w:szCs w:val="20"/>
                        </w:rPr>
                        <w:t>また、一つの</w:t>
                      </w:r>
                      <w:r w:rsidRPr="00EB7B03">
                        <w:rPr>
                          <w:rFonts w:ascii="HG丸ｺﾞｼｯｸM-PRO" w:eastAsia="HG丸ｺﾞｼｯｸM-PRO" w:hAnsi="HG丸ｺﾞｼｯｸM-PRO"/>
                          <w:color w:val="000000" w:themeColor="text1"/>
                          <w:sz w:val="20"/>
                          <w:szCs w:val="20"/>
                        </w:rPr>
                        <w:t>教材</w:t>
                      </w:r>
                      <w:r w:rsidRPr="00EB7B03">
                        <w:rPr>
                          <w:rFonts w:ascii="HG丸ｺﾞｼｯｸM-PRO" w:eastAsia="HG丸ｺﾞｼｯｸM-PRO" w:hAnsi="HG丸ｺﾞｼｯｸM-PRO" w:hint="eastAsia"/>
                          <w:color w:val="000000" w:themeColor="text1"/>
                          <w:sz w:val="20"/>
                          <w:szCs w:val="20"/>
                        </w:rPr>
                        <w:t>から</w:t>
                      </w:r>
                      <w:r w:rsidRPr="00EB7B03">
                        <w:rPr>
                          <w:rFonts w:ascii="HG丸ｺﾞｼｯｸM-PRO" w:eastAsia="HG丸ｺﾞｼｯｸM-PRO" w:hAnsi="HG丸ｺﾞｼｯｸM-PRO"/>
                          <w:color w:val="000000" w:themeColor="text1"/>
                          <w:sz w:val="20"/>
                          <w:szCs w:val="20"/>
                        </w:rPr>
                        <w:t>様々な視点があることを伝えることが大事である。</w:t>
                      </w:r>
                    </w:p>
                  </w:txbxContent>
                </v:textbox>
                <o:callout v:ext="edit" minusx="t"/>
              </v:shape>
            </w:pict>
          </mc:Fallback>
        </mc:AlternateContent>
      </w:r>
    </w:p>
    <w:p w14:paraId="235CBDDE" w14:textId="77777777" w:rsidR="004B2F4A" w:rsidRPr="0094144B" w:rsidRDefault="004B2F4A" w:rsidP="004B2F4A">
      <w:pPr>
        <w:jc w:val="left"/>
      </w:pPr>
    </w:p>
    <w:p w14:paraId="0F4F5360" w14:textId="34B20377" w:rsidR="004B2F4A" w:rsidRPr="0094144B" w:rsidRDefault="004B2F4A" w:rsidP="004B2F4A">
      <w:pPr>
        <w:jc w:val="left"/>
      </w:pPr>
    </w:p>
    <w:p w14:paraId="713E3016" w14:textId="1749425B" w:rsidR="004B2F4A" w:rsidRPr="0094144B" w:rsidRDefault="00F13436" w:rsidP="00F13436">
      <w:pPr>
        <w:pStyle w:val="a3"/>
        <w:numPr>
          <w:ilvl w:val="0"/>
          <w:numId w:val="12"/>
        </w:numPr>
        <w:tabs>
          <w:tab w:val="left" w:pos="3136"/>
        </w:tabs>
        <w:ind w:leftChars="0"/>
        <w:rPr>
          <w:rFonts w:ascii="HG丸ｺﾞｼｯｸM-PRO" w:eastAsia="HG丸ｺﾞｼｯｸM-PRO" w:hAnsi="HG丸ｺﾞｼｯｸM-PRO"/>
        </w:rPr>
      </w:pPr>
      <w:r w:rsidRPr="0094144B">
        <w:rPr>
          <w:rFonts w:ascii="HG丸ｺﾞｼｯｸM-PRO" w:eastAsia="HG丸ｺﾞｼｯｸM-PRO" w:hAnsi="HG丸ｺﾞｼｯｸM-PRO" w:hint="eastAsia"/>
        </w:rPr>
        <w:t>事前指導</w:t>
      </w:r>
    </w:p>
    <w:p w14:paraId="79C7AE41" w14:textId="5F09ED35" w:rsidR="004B2F4A" w:rsidRPr="0094144B" w:rsidRDefault="00763398" w:rsidP="004B2F4A">
      <w:pPr>
        <w:tabs>
          <w:tab w:val="left" w:pos="3136"/>
        </w:tabs>
        <w:ind w:firstLineChars="100" w:firstLine="224"/>
      </w:pPr>
      <w:r w:rsidRPr="0094144B">
        <w:rPr>
          <w:rFonts w:hint="eastAsia"/>
        </w:rPr>
        <w:t>児童の実態や既習事項などを把握</w:t>
      </w:r>
      <w:r w:rsidR="00F25E81" w:rsidRPr="0094144B">
        <w:rPr>
          <w:rFonts w:hint="eastAsia"/>
        </w:rPr>
        <w:t>するために、</w:t>
      </w:r>
      <w:r w:rsidR="004B2F4A" w:rsidRPr="0094144B">
        <w:t>自立活動や他教科、生活場面、家庭学習など</w:t>
      </w:r>
      <w:r w:rsidR="00F25E81" w:rsidRPr="0094144B">
        <w:t>で、どのような指導をしたのかを</w:t>
      </w:r>
      <w:r w:rsidR="00F25E81" w:rsidRPr="0094144B">
        <w:rPr>
          <w:rFonts w:hint="eastAsia"/>
        </w:rPr>
        <w:t>担当者や家庭</w:t>
      </w:r>
      <w:r w:rsidR="004B2F4A" w:rsidRPr="0094144B">
        <w:t>から情報収集しておく。</w:t>
      </w:r>
      <w:r w:rsidR="00F25E81" w:rsidRPr="0094144B">
        <w:rPr>
          <w:rFonts w:hint="eastAsia"/>
        </w:rPr>
        <w:t>これを踏まえ、事前指導として、</w:t>
      </w:r>
      <w:r w:rsidR="004B2F4A" w:rsidRPr="0094144B">
        <w:rPr>
          <w:rFonts w:hint="eastAsia"/>
        </w:rPr>
        <w:t>具体的には、</w:t>
      </w:r>
      <w:r w:rsidR="00F25E81" w:rsidRPr="0094144B">
        <w:t>自立活動の時間に</w:t>
      </w:r>
      <w:r w:rsidR="004B2F4A" w:rsidRPr="0094144B">
        <w:t>量を表す言葉や比べる操作を表す言葉を学習し</w:t>
      </w:r>
      <w:r w:rsidR="00F25E81" w:rsidRPr="0094144B">
        <w:rPr>
          <w:rFonts w:hint="eastAsia"/>
        </w:rPr>
        <w:t>たり、</w:t>
      </w:r>
      <w:r w:rsidR="004B2F4A" w:rsidRPr="0094144B">
        <w:t>日常生活の中で、教師が意図的に量を表す言葉を遣っ</w:t>
      </w:r>
      <w:r w:rsidR="00F25E81" w:rsidRPr="0094144B">
        <w:rPr>
          <w:rFonts w:hint="eastAsia"/>
        </w:rPr>
        <w:t>たりし</w:t>
      </w:r>
      <w:r w:rsidR="00F25E81" w:rsidRPr="0094144B">
        <w:t>てみせる</w:t>
      </w:r>
      <w:r w:rsidR="004B2F4A" w:rsidRPr="0094144B">
        <w:t>（背の高さ、味噌汁の量など）</w:t>
      </w:r>
      <w:r w:rsidR="004B2F4A" w:rsidRPr="0094144B">
        <w:rPr>
          <w:rFonts w:hint="eastAsia"/>
        </w:rPr>
        <w:t>活動が大切であり、これらは、</w:t>
      </w:r>
      <w:r w:rsidR="004B2F4A" w:rsidRPr="0094144B">
        <w:t>国語</w:t>
      </w:r>
      <w:r w:rsidR="004B2F4A" w:rsidRPr="0094144B">
        <w:rPr>
          <w:rFonts w:hint="eastAsia"/>
        </w:rPr>
        <w:t>科</w:t>
      </w:r>
      <w:r w:rsidR="004B2F4A" w:rsidRPr="0094144B">
        <w:t>と共通するところ</w:t>
      </w:r>
      <w:r w:rsidR="004B2F4A" w:rsidRPr="0094144B">
        <w:rPr>
          <w:rFonts w:hint="eastAsia"/>
        </w:rPr>
        <w:t>である</w:t>
      </w:r>
      <w:r w:rsidR="004B2F4A" w:rsidRPr="0094144B">
        <w:t>。</w:t>
      </w:r>
    </w:p>
    <w:p w14:paraId="7C74F3F6" w14:textId="77777777" w:rsidR="004B2F4A" w:rsidRDefault="004B2F4A" w:rsidP="004B2F4A">
      <w:pPr>
        <w:tabs>
          <w:tab w:val="left" w:pos="3136"/>
        </w:tabs>
        <w:ind w:firstLineChars="100" w:firstLine="224"/>
      </w:pPr>
      <w:r w:rsidRPr="0094144B">
        <w:rPr>
          <w:rFonts w:cs="Times New Roman"/>
          <w:noProof/>
        </w:rPr>
        <mc:AlternateContent>
          <mc:Choice Requires="wps">
            <w:drawing>
              <wp:anchor distT="0" distB="0" distL="114300" distR="114300" simplePos="0" relativeHeight="251660288" behindDoc="0" locked="0" layoutInCell="1" allowOverlap="1" wp14:anchorId="457725DB" wp14:editId="0601F0A0">
                <wp:simplePos x="0" y="0"/>
                <wp:positionH relativeFrom="column">
                  <wp:posOffset>6985</wp:posOffset>
                </wp:positionH>
                <wp:positionV relativeFrom="paragraph">
                  <wp:posOffset>66675</wp:posOffset>
                </wp:positionV>
                <wp:extent cx="5537835" cy="560705"/>
                <wp:effectExtent l="0" t="209550" r="348615" b="10795"/>
                <wp:wrapNone/>
                <wp:docPr id="4" name="強調線吹き出し 2 (枠付き) 25"/>
                <wp:cNvGraphicFramePr/>
                <a:graphic xmlns:a="http://schemas.openxmlformats.org/drawingml/2006/main">
                  <a:graphicData uri="http://schemas.microsoft.com/office/word/2010/wordprocessingShape">
                    <wps:wsp>
                      <wps:cNvSpPr/>
                      <wps:spPr>
                        <a:xfrm flipH="1">
                          <a:off x="0" y="0"/>
                          <a:ext cx="5537835" cy="560705"/>
                        </a:xfrm>
                        <a:prstGeom prst="accentBorderCallout2">
                          <a:avLst>
                            <a:gd name="adj1" fmla="val 46538"/>
                            <a:gd name="adj2" fmla="val -2976"/>
                            <a:gd name="adj3" fmla="val 46025"/>
                            <a:gd name="adj4" fmla="val -6193"/>
                            <a:gd name="adj5" fmla="val -30757"/>
                            <a:gd name="adj6" fmla="val -1902"/>
                          </a:avLst>
                        </a:prstGeom>
                        <a:solidFill>
                          <a:srgbClr val="F79646">
                            <a:lumMod val="20000"/>
                            <a:lumOff val="80000"/>
                          </a:srgbClr>
                        </a:solidFill>
                        <a:ln w="19050" cap="flat" cmpd="sng" algn="ctr">
                          <a:solidFill>
                            <a:srgbClr val="4F81BD">
                              <a:shade val="50000"/>
                            </a:srgbClr>
                          </a:solidFill>
                          <a:prstDash val="solid"/>
                          <a:headEnd type="none" w="med" len="med"/>
                          <a:tailEnd type="triangle" w="med" len="med"/>
                        </a:ln>
                        <a:effectLst/>
                      </wps:spPr>
                      <wps:txbx>
                        <w:txbxContent>
                          <w:p w14:paraId="77B8627B" w14:textId="1E031388" w:rsidR="004B2F4A" w:rsidRPr="008E5713" w:rsidRDefault="004B2F4A" w:rsidP="008E5713">
                            <w:pPr>
                              <w:pStyle w:val="a3"/>
                              <w:numPr>
                                <w:ilvl w:val="0"/>
                                <w:numId w:val="16"/>
                              </w:numPr>
                              <w:ind w:leftChars="0"/>
                              <w:jc w:val="left"/>
                              <w:rPr>
                                <w:rFonts w:ascii="HG丸ｺﾞｼｯｸM-PRO" w:eastAsia="HG丸ｺﾞｼｯｸM-PRO" w:hAnsi="HG丸ｺﾞｼｯｸM-PRO"/>
                                <w:color w:val="000000" w:themeColor="text1"/>
                                <w:sz w:val="20"/>
                                <w:szCs w:val="20"/>
                              </w:rPr>
                            </w:pPr>
                            <w:r w:rsidRPr="008E5713">
                              <w:rPr>
                                <w:rFonts w:ascii="HG丸ｺﾞｼｯｸM-PRO" w:eastAsia="HG丸ｺﾞｼｯｸM-PRO" w:hAnsi="HG丸ｺﾞｼｯｸM-PRO" w:hint="eastAsia"/>
                                <w:color w:val="000000" w:themeColor="text1"/>
                                <w:sz w:val="20"/>
                                <w:szCs w:val="20"/>
                              </w:rPr>
                              <w:t>低学年段階</w:t>
                            </w:r>
                            <w:r w:rsidR="008E5713">
                              <w:rPr>
                                <w:rFonts w:ascii="HG丸ｺﾞｼｯｸM-PRO" w:eastAsia="HG丸ｺﾞｼｯｸM-PRO" w:hAnsi="HG丸ｺﾞｼｯｸM-PRO" w:hint="eastAsia"/>
                                <w:color w:val="000000" w:themeColor="text1"/>
                                <w:sz w:val="20"/>
                                <w:szCs w:val="20"/>
                              </w:rPr>
                              <w:t>における</w:t>
                            </w:r>
                            <w:r w:rsidR="008E5713">
                              <w:rPr>
                                <w:rFonts w:ascii="HG丸ｺﾞｼｯｸM-PRO" w:eastAsia="HG丸ｺﾞｼｯｸM-PRO" w:hAnsi="HG丸ｺﾞｼｯｸM-PRO"/>
                                <w:color w:val="000000" w:themeColor="text1"/>
                                <w:sz w:val="20"/>
                                <w:szCs w:val="20"/>
                              </w:rPr>
                              <w:t>聴覚障害児の指導</w:t>
                            </w:r>
                            <w:r w:rsidRPr="008E5713">
                              <w:rPr>
                                <w:rFonts w:ascii="HG丸ｺﾞｼｯｸM-PRO" w:eastAsia="HG丸ｺﾞｼｯｸM-PRO" w:hAnsi="HG丸ｺﾞｼｯｸM-PRO" w:hint="eastAsia"/>
                                <w:color w:val="000000" w:themeColor="text1"/>
                                <w:sz w:val="20"/>
                                <w:szCs w:val="20"/>
                              </w:rPr>
                              <w:t>では</w:t>
                            </w:r>
                            <w:r w:rsidRPr="008E5713">
                              <w:rPr>
                                <w:rFonts w:ascii="HG丸ｺﾞｼｯｸM-PRO" w:eastAsia="HG丸ｺﾞｼｯｸM-PRO" w:hAnsi="HG丸ｺﾞｼｯｸM-PRO"/>
                                <w:color w:val="000000" w:themeColor="text1"/>
                                <w:sz w:val="20"/>
                                <w:szCs w:val="20"/>
                              </w:rPr>
                              <w:t>、</w:t>
                            </w:r>
                            <w:r w:rsidR="008E5713">
                              <w:rPr>
                                <w:rFonts w:ascii="HG丸ｺﾞｼｯｸM-PRO" w:eastAsia="HG丸ｺﾞｼｯｸM-PRO" w:hAnsi="HG丸ｺﾞｼｯｸM-PRO" w:hint="eastAsia"/>
                                <w:color w:val="000000" w:themeColor="text1"/>
                                <w:sz w:val="20"/>
                                <w:szCs w:val="20"/>
                              </w:rPr>
                              <w:t>教科</w:t>
                            </w:r>
                            <w:r w:rsidRPr="008E5713">
                              <w:rPr>
                                <w:rFonts w:ascii="HG丸ｺﾞｼｯｸM-PRO" w:eastAsia="HG丸ｺﾞｼｯｸM-PRO" w:hAnsi="HG丸ｺﾞｼｯｸM-PRO" w:hint="eastAsia"/>
                                <w:color w:val="000000" w:themeColor="text1"/>
                                <w:sz w:val="20"/>
                                <w:szCs w:val="20"/>
                              </w:rPr>
                              <w:t>学習で扱う用語を学校生活</w:t>
                            </w:r>
                            <w:r w:rsidR="008E5713">
                              <w:rPr>
                                <w:rFonts w:ascii="HG丸ｺﾞｼｯｸM-PRO" w:eastAsia="HG丸ｺﾞｼｯｸM-PRO" w:hAnsi="HG丸ｺﾞｼｯｸM-PRO" w:hint="eastAsia"/>
                                <w:color w:val="000000" w:themeColor="text1"/>
                                <w:sz w:val="20"/>
                                <w:szCs w:val="20"/>
                              </w:rPr>
                              <w:t>の</w:t>
                            </w:r>
                            <w:r w:rsidR="008E5713">
                              <w:rPr>
                                <w:rFonts w:ascii="HG丸ｺﾞｼｯｸM-PRO" w:eastAsia="HG丸ｺﾞｼｯｸM-PRO" w:hAnsi="HG丸ｺﾞｼｯｸM-PRO"/>
                                <w:color w:val="000000" w:themeColor="text1"/>
                                <w:sz w:val="20"/>
                                <w:szCs w:val="20"/>
                              </w:rPr>
                              <w:t>様々な場面</w:t>
                            </w:r>
                            <w:r w:rsidRPr="008E5713">
                              <w:rPr>
                                <w:rFonts w:ascii="HG丸ｺﾞｼｯｸM-PRO" w:eastAsia="HG丸ｺﾞｼｯｸM-PRO" w:hAnsi="HG丸ｺﾞｼｯｸM-PRO" w:hint="eastAsia"/>
                                <w:color w:val="000000" w:themeColor="text1"/>
                                <w:sz w:val="20"/>
                                <w:szCs w:val="20"/>
                              </w:rPr>
                              <w:t>で使用することが</w:t>
                            </w:r>
                            <w:r w:rsidR="008E5713">
                              <w:rPr>
                                <w:rFonts w:ascii="HG丸ｺﾞｼｯｸM-PRO" w:eastAsia="HG丸ｺﾞｼｯｸM-PRO" w:hAnsi="HG丸ｺﾞｼｯｸM-PRO" w:hint="eastAsia"/>
                                <w:color w:val="000000" w:themeColor="text1"/>
                                <w:sz w:val="20"/>
                                <w:szCs w:val="20"/>
                              </w:rPr>
                              <w:t>、</w:t>
                            </w:r>
                            <w:r w:rsidR="008E5713">
                              <w:rPr>
                                <w:rFonts w:ascii="HG丸ｺﾞｼｯｸM-PRO" w:eastAsia="HG丸ｺﾞｼｯｸM-PRO" w:hAnsi="HG丸ｺﾞｼｯｸM-PRO"/>
                                <w:color w:val="000000" w:themeColor="text1"/>
                                <w:sz w:val="20"/>
                                <w:szCs w:val="20"/>
                              </w:rPr>
                              <w:t>言語概念の育成</w:t>
                            </w:r>
                            <w:r w:rsidRPr="008E5713">
                              <w:rPr>
                                <w:rFonts w:ascii="HG丸ｺﾞｼｯｸM-PRO" w:eastAsia="HG丸ｺﾞｼｯｸM-PRO" w:hAnsi="HG丸ｺﾞｼｯｸM-PRO"/>
                                <w:color w:val="000000" w:themeColor="text1"/>
                                <w:sz w:val="20"/>
                                <w:szCs w:val="20"/>
                              </w:rPr>
                              <w:t>に繋がる</w:t>
                            </w:r>
                            <w:r w:rsidR="008E5713">
                              <w:rPr>
                                <w:rFonts w:ascii="HG丸ｺﾞｼｯｸM-PRO" w:eastAsia="HG丸ｺﾞｼｯｸM-PRO" w:hAnsi="HG丸ｺﾞｼｯｸM-PRO" w:hint="eastAsia"/>
                                <w:color w:val="000000" w:themeColor="text1"/>
                                <w:sz w:val="20"/>
                                <w:szCs w:val="20"/>
                              </w:rPr>
                              <w:t>ので</w:t>
                            </w:r>
                            <w:r w:rsidR="008E5713">
                              <w:rPr>
                                <w:rFonts w:ascii="HG丸ｺﾞｼｯｸM-PRO" w:eastAsia="HG丸ｺﾞｼｯｸM-PRO" w:hAnsi="HG丸ｺﾞｼｯｸM-PRO"/>
                                <w:color w:val="000000" w:themeColor="text1"/>
                                <w:sz w:val="20"/>
                                <w:szCs w:val="20"/>
                              </w:rPr>
                              <w:t>重視したい</w:t>
                            </w:r>
                            <w:r w:rsidRPr="008E5713">
                              <w:rPr>
                                <w:rFonts w:ascii="HG丸ｺﾞｼｯｸM-PRO" w:eastAsia="HG丸ｺﾞｼｯｸM-PRO" w:hAnsi="HG丸ｺﾞｼｯｸM-PRO"/>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6" type="#_x0000_t51" style="position:absolute;left:0;text-align:left;margin-left:.55pt;margin-top:5.25pt;width:436.05pt;height:44.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TgOVQMAALYGAAAOAAAAZHJzL2Uyb0RvYy54bWysVUtvEzEQviPxHyyf4NBms8luHmpa9UEA&#10;qbSVWtSz4/VmF3ltYztNwq0nTkjcQBwQZ/5AxUPix5QCP4OxvWlTChJCXKzxeHYe38x8u7Yxqzg6&#10;YdqUUgxwczXCiAkqs1KMB/jx0XCli5GxRGSES8EGeM4M3li/fWttqvosloXkGdMInAjTn6oBLqxV&#10;/UbD0IJVxKxKxQQ85lJXxMJVjxuZJlPwXvFGHEVpYyp1prSkzBjQ7oRHvO795zmjdj/PDbOIDzDk&#10;Zv2p/TlyZ2N9jfTHmqiipHUa5B+yqEgpIOilqx1iCZro8oarqqRaGpnbVSqrhszzkjJfA1TTjH6p&#10;5rAgivlaAByjLmEy/88t3Ts50KjMBriNkSAVtOji89mP91++n725ePnh/PTFxfOP56evUIzufHv7&#10;7uun16C6i+LEITdVpg8ODtWBrm8GRAfDLNcVynmpHsBQeGCgVDTzuM8vcWcziygok6TV6bYSjCi8&#10;JWnUibz7RvDj/Clt7H0mK+SEASaUMmG3oPVMbxPO5cTGPgo52TXW9yGrqyHZkyZGecWhrSeEo3aa&#10;tLp125ds4mWblbjXSW/atJZt2mkUQICeL/kBFK9iraTNXuumHyh0yaYVdZLOTaP0mlGzF8XOBiCp&#10;SwRpAYqr10heZsOSc3/R49E21wjqHeBhp5e2U48On1SPZBbUsDxRPf6ghiUJ6u5CDf5NcOOjXvPP&#10;BZpCX3tRAitFCaxtzokFsVIwSEaMMSJ8DHxArfaBr31duw3x2sNuc2snGBUkY0Gb/E0WrvwdYorw&#10;iQ8RYCwYye6JDNm5gnEWwDvY5VuxDCPOIC0n+cW3pORXllaXRIz5H6wBEC4cuszTCsyZ64dbgTD0&#10;TrKz0cwvU9ND61Qjmc1hw7QM1GMUHZaQ+C4x9oBoGEqAEPjT7sORcwl5ylrCqJD62e/0zh4oAF6h&#10;MOAuwPzphGhInD8UQA69ZrvtyM5f2kknhotefhktv4hJtS1hUGBNIDsvOnvLF2KuZXUMu7bposIT&#10;ERRih+7Wl20bOBWImrLNTW8GBKeI3RWHii5IwLXsaHZMtKoX2QIF7MkFz9XDHeb8ytaBLuTmxMq8&#10;vAQ94Fp3AMjRT2lN5I59l+/e6up3s/4TAAD//wMAUEsDBBQABgAIAAAAIQBmCOeu3gAAAAcBAAAP&#10;AAAAZHJzL2Rvd25yZXYueG1sTI7BTsMwEETvSPyDtUhcEHWaqG0IcaqqFQhxAQq9u/GSRLXXIXbb&#10;8PcsJziNRjOaeeVydFaccAidJwXTSQICqfamo0bBx/vDbQ4iRE1GW0+o4BsDLKvLi1IXxp/pDU/b&#10;2AgeoVBoBW2MfSFlqFt0Okx8j8TZpx+cjmyHRppBn3ncWZkmyVw63RE/tLrHdYv1YXt0CjKL2c16&#10;tkufFi+bw261+Xqcvz4rdX01ru5BRBzjXxl+8RkdKmba+yOZICz7KRdZkhkIjvNFloLYK7jLc5BV&#10;Kf/zVz8AAAD//wMAUEsBAi0AFAAGAAgAAAAhALaDOJL+AAAA4QEAABMAAAAAAAAAAAAAAAAAAAAA&#10;AFtDb250ZW50X1R5cGVzXS54bWxQSwECLQAUAAYACAAAACEAOP0h/9YAAACUAQAACwAAAAAAAAAA&#10;AAAAAAAvAQAAX3JlbHMvLnJlbHNQSwECLQAUAAYACAAAACEAjkE4DlUDAAC2BgAADgAAAAAAAAAA&#10;AAAAAAAuAgAAZHJzL2Uyb0RvYy54bWxQSwECLQAUAAYACAAAACEAZgjnrt4AAAAHAQAADwAAAAAA&#10;AAAAAAAAAACvBQAAZHJzL2Rvd25yZXYueG1sUEsFBgAAAAAEAAQA8wAAALoGAAAAAA==&#10;" adj="-411,-6644,-1338,9941,-643,10052" fillcolor="#fdeada" strokecolor="#385d8a" strokeweight="1.5pt">
                <v:stroke startarrow="block"/>
                <v:textbox>
                  <w:txbxContent>
                    <w:p w14:paraId="77B8627B" w14:textId="1E031388" w:rsidR="004B2F4A" w:rsidRPr="008E5713" w:rsidRDefault="004B2F4A" w:rsidP="008E5713">
                      <w:pPr>
                        <w:pStyle w:val="a3"/>
                        <w:numPr>
                          <w:ilvl w:val="0"/>
                          <w:numId w:val="16"/>
                        </w:numPr>
                        <w:ind w:leftChars="0"/>
                        <w:jc w:val="left"/>
                        <w:rPr>
                          <w:rFonts w:ascii="HG丸ｺﾞｼｯｸM-PRO" w:eastAsia="HG丸ｺﾞｼｯｸM-PRO" w:hAnsi="HG丸ｺﾞｼｯｸM-PRO"/>
                          <w:color w:val="000000" w:themeColor="text1"/>
                          <w:sz w:val="20"/>
                          <w:szCs w:val="20"/>
                        </w:rPr>
                      </w:pPr>
                      <w:r w:rsidRPr="008E5713">
                        <w:rPr>
                          <w:rFonts w:ascii="HG丸ｺﾞｼｯｸM-PRO" w:eastAsia="HG丸ｺﾞｼｯｸM-PRO" w:hAnsi="HG丸ｺﾞｼｯｸM-PRO" w:hint="eastAsia"/>
                          <w:color w:val="000000" w:themeColor="text1"/>
                          <w:sz w:val="20"/>
                          <w:szCs w:val="20"/>
                        </w:rPr>
                        <w:t>低学年段階</w:t>
                      </w:r>
                      <w:r w:rsidR="008E5713">
                        <w:rPr>
                          <w:rFonts w:ascii="HG丸ｺﾞｼｯｸM-PRO" w:eastAsia="HG丸ｺﾞｼｯｸM-PRO" w:hAnsi="HG丸ｺﾞｼｯｸM-PRO" w:hint="eastAsia"/>
                          <w:color w:val="000000" w:themeColor="text1"/>
                          <w:sz w:val="20"/>
                          <w:szCs w:val="20"/>
                        </w:rPr>
                        <w:t>における</w:t>
                      </w:r>
                      <w:r w:rsidR="008E5713">
                        <w:rPr>
                          <w:rFonts w:ascii="HG丸ｺﾞｼｯｸM-PRO" w:eastAsia="HG丸ｺﾞｼｯｸM-PRO" w:hAnsi="HG丸ｺﾞｼｯｸM-PRO"/>
                          <w:color w:val="000000" w:themeColor="text1"/>
                          <w:sz w:val="20"/>
                          <w:szCs w:val="20"/>
                        </w:rPr>
                        <w:t>聴覚障害児の指導</w:t>
                      </w:r>
                      <w:r w:rsidRPr="008E5713">
                        <w:rPr>
                          <w:rFonts w:ascii="HG丸ｺﾞｼｯｸM-PRO" w:eastAsia="HG丸ｺﾞｼｯｸM-PRO" w:hAnsi="HG丸ｺﾞｼｯｸM-PRO" w:hint="eastAsia"/>
                          <w:color w:val="000000" w:themeColor="text1"/>
                          <w:sz w:val="20"/>
                          <w:szCs w:val="20"/>
                        </w:rPr>
                        <w:t>では</w:t>
                      </w:r>
                      <w:r w:rsidRPr="008E5713">
                        <w:rPr>
                          <w:rFonts w:ascii="HG丸ｺﾞｼｯｸM-PRO" w:eastAsia="HG丸ｺﾞｼｯｸM-PRO" w:hAnsi="HG丸ｺﾞｼｯｸM-PRO"/>
                          <w:color w:val="000000" w:themeColor="text1"/>
                          <w:sz w:val="20"/>
                          <w:szCs w:val="20"/>
                        </w:rPr>
                        <w:t>、</w:t>
                      </w:r>
                      <w:r w:rsidR="008E5713">
                        <w:rPr>
                          <w:rFonts w:ascii="HG丸ｺﾞｼｯｸM-PRO" w:eastAsia="HG丸ｺﾞｼｯｸM-PRO" w:hAnsi="HG丸ｺﾞｼｯｸM-PRO" w:hint="eastAsia"/>
                          <w:color w:val="000000" w:themeColor="text1"/>
                          <w:sz w:val="20"/>
                          <w:szCs w:val="20"/>
                        </w:rPr>
                        <w:t>教科</w:t>
                      </w:r>
                      <w:r w:rsidRPr="008E5713">
                        <w:rPr>
                          <w:rFonts w:ascii="HG丸ｺﾞｼｯｸM-PRO" w:eastAsia="HG丸ｺﾞｼｯｸM-PRO" w:hAnsi="HG丸ｺﾞｼｯｸM-PRO" w:hint="eastAsia"/>
                          <w:color w:val="000000" w:themeColor="text1"/>
                          <w:sz w:val="20"/>
                          <w:szCs w:val="20"/>
                        </w:rPr>
                        <w:t>学習で扱う用語を学校生活</w:t>
                      </w:r>
                      <w:r w:rsidR="008E5713">
                        <w:rPr>
                          <w:rFonts w:ascii="HG丸ｺﾞｼｯｸM-PRO" w:eastAsia="HG丸ｺﾞｼｯｸM-PRO" w:hAnsi="HG丸ｺﾞｼｯｸM-PRO" w:hint="eastAsia"/>
                          <w:color w:val="000000" w:themeColor="text1"/>
                          <w:sz w:val="20"/>
                          <w:szCs w:val="20"/>
                        </w:rPr>
                        <w:t>の</w:t>
                      </w:r>
                      <w:r w:rsidR="008E5713">
                        <w:rPr>
                          <w:rFonts w:ascii="HG丸ｺﾞｼｯｸM-PRO" w:eastAsia="HG丸ｺﾞｼｯｸM-PRO" w:hAnsi="HG丸ｺﾞｼｯｸM-PRO"/>
                          <w:color w:val="000000" w:themeColor="text1"/>
                          <w:sz w:val="20"/>
                          <w:szCs w:val="20"/>
                        </w:rPr>
                        <w:t>様々な場面</w:t>
                      </w:r>
                      <w:r w:rsidRPr="008E5713">
                        <w:rPr>
                          <w:rFonts w:ascii="HG丸ｺﾞｼｯｸM-PRO" w:eastAsia="HG丸ｺﾞｼｯｸM-PRO" w:hAnsi="HG丸ｺﾞｼｯｸM-PRO" w:hint="eastAsia"/>
                          <w:color w:val="000000" w:themeColor="text1"/>
                          <w:sz w:val="20"/>
                          <w:szCs w:val="20"/>
                        </w:rPr>
                        <w:t>で使用することが</w:t>
                      </w:r>
                      <w:r w:rsidR="008E5713">
                        <w:rPr>
                          <w:rFonts w:ascii="HG丸ｺﾞｼｯｸM-PRO" w:eastAsia="HG丸ｺﾞｼｯｸM-PRO" w:hAnsi="HG丸ｺﾞｼｯｸM-PRO" w:hint="eastAsia"/>
                          <w:color w:val="000000" w:themeColor="text1"/>
                          <w:sz w:val="20"/>
                          <w:szCs w:val="20"/>
                        </w:rPr>
                        <w:t>、</w:t>
                      </w:r>
                      <w:r w:rsidR="008E5713">
                        <w:rPr>
                          <w:rFonts w:ascii="HG丸ｺﾞｼｯｸM-PRO" w:eastAsia="HG丸ｺﾞｼｯｸM-PRO" w:hAnsi="HG丸ｺﾞｼｯｸM-PRO"/>
                          <w:color w:val="000000" w:themeColor="text1"/>
                          <w:sz w:val="20"/>
                          <w:szCs w:val="20"/>
                        </w:rPr>
                        <w:t>言語概念の育成</w:t>
                      </w:r>
                      <w:r w:rsidRPr="008E5713">
                        <w:rPr>
                          <w:rFonts w:ascii="HG丸ｺﾞｼｯｸM-PRO" w:eastAsia="HG丸ｺﾞｼｯｸM-PRO" w:hAnsi="HG丸ｺﾞｼｯｸM-PRO"/>
                          <w:color w:val="000000" w:themeColor="text1"/>
                          <w:sz w:val="20"/>
                          <w:szCs w:val="20"/>
                        </w:rPr>
                        <w:t>に繋がる</w:t>
                      </w:r>
                      <w:r w:rsidR="008E5713">
                        <w:rPr>
                          <w:rFonts w:ascii="HG丸ｺﾞｼｯｸM-PRO" w:eastAsia="HG丸ｺﾞｼｯｸM-PRO" w:hAnsi="HG丸ｺﾞｼｯｸM-PRO" w:hint="eastAsia"/>
                          <w:color w:val="000000" w:themeColor="text1"/>
                          <w:sz w:val="20"/>
                          <w:szCs w:val="20"/>
                        </w:rPr>
                        <w:t>ので</w:t>
                      </w:r>
                      <w:r w:rsidR="008E5713">
                        <w:rPr>
                          <w:rFonts w:ascii="HG丸ｺﾞｼｯｸM-PRO" w:eastAsia="HG丸ｺﾞｼｯｸM-PRO" w:hAnsi="HG丸ｺﾞｼｯｸM-PRO"/>
                          <w:color w:val="000000" w:themeColor="text1"/>
                          <w:sz w:val="20"/>
                          <w:szCs w:val="20"/>
                        </w:rPr>
                        <w:t>重視したい</w:t>
                      </w:r>
                      <w:r w:rsidRPr="008E5713">
                        <w:rPr>
                          <w:rFonts w:ascii="HG丸ｺﾞｼｯｸM-PRO" w:eastAsia="HG丸ｺﾞｼｯｸM-PRO" w:hAnsi="HG丸ｺﾞｼｯｸM-PRO"/>
                          <w:color w:val="000000" w:themeColor="text1"/>
                          <w:sz w:val="20"/>
                          <w:szCs w:val="20"/>
                        </w:rPr>
                        <w:t>。</w:t>
                      </w:r>
                    </w:p>
                  </w:txbxContent>
                </v:textbox>
                <o:callout v:ext="edit" minusx="t"/>
              </v:shape>
            </w:pict>
          </mc:Fallback>
        </mc:AlternateContent>
      </w:r>
    </w:p>
    <w:p w14:paraId="2DC02A6A" w14:textId="77777777" w:rsidR="004B2F4A" w:rsidRDefault="004B2F4A" w:rsidP="004B2F4A">
      <w:pPr>
        <w:tabs>
          <w:tab w:val="left" w:pos="3136"/>
        </w:tabs>
      </w:pPr>
    </w:p>
    <w:p w14:paraId="4027FCB3" w14:textId="77777777" w:rsidR="004B2F4A" w:rsidRDefault="004B2F4A" w:rsidP="004B2F4A">
      <w:pPr>
        <w:tabs>
          <w:tab w:val="left" w:pos="3136"/>
        </w:tabs>
        <w:ind w:firstLineChars="100" w:firstLine="224"/>
      </w:pPr>
    </w:p>
    <w:p w14:paraId="591630D9" w14:textId="77777777" w:rsidR="004B2F4A" w:rsidRDefault="004B2F4A" w:rsidP="004B2F4A">
      <w:pPr>
        <w:tabs>
          <w:tab w:val="left" w:pos="3136"/>
        </w:tabs>
        <w:ind w:firstLineChars="100" w:firstLine="224"/>
      </w:pPr>
    </w:p>
    <w:p w14:paraId="435CDC29" w14:textId="77777777" w:rsidR="004B2F4A" w:rsidRDefault="004B2F4A" w:rsidP="004B2F4A">
      <w:pPr>
        <w:widowControl/>
        <w:jc w:val="left"/>
        <w:rPr>
          <w:b/>
        </w:rPr>
      </w:pPr>
      <w:r>
        <w:rPr>
          <w:b/>
        </w:rPr>
        <w:br w:type="page"/>
      </w:r>
    </w:p>
    <w:p w14:paraId="5C76D6E0" w14:textId="086356CF" w:rsidR="004B2F4A" w:rsidRPr="008E5713" w:rsidRDefault="00F71A33" w:rsidP="008E5713">
      <w:pPr>
        <w:pStyle w:val="a3"/>
        <w:numPr>
          <w:ilvl w:val="0"/>
          <w:numId w:val="12"/>
        </w:numPr>
        <w:ind w:leftChars="0"/>
        <w:jc w:val="left"/>
        <w:rPr>
          <w:rFonts w:ascii="HG丸ｺﾞｼｯｸM-PRO" w:eastAsia="HG丸ｺﾞｼｯｸM-PRO" w:hAnsi="HG丸ｺﾞｼｯｸM-PRO"/>
        </w:rPr>
      </w:pPr>
      <w:r>
        <w:rPr>
          <w:rFonts w:ascii="HG丸ｺﾞｼｯｸM-PRO" w:eastAsia="HG丸ｺﾞｼｯｸM-PRO" w:hAnsi="HG丸ｺﾞｼｯｸM-PRO" w:hint="eastAsia"/>
        </w:rPr>
        <w:lastRenderedPageBreak/>
        <w:t>授業展開（言語概念の育成と言語による思考を育む指導）</w:t>
      </w:r>
    </w:p>
    <w:p w14:paraId="36EA6889" w14:textId="3413A203" w:rsidR="006E3BFA" w:rsidRPr="0094144B" w:rsidRDefault="000006C8" w:rsidP="000006C8">
      <w:pPr>
        <w:tabs>
          <w:tab w:val="left" w:pos="3136"/>
        </w:tabs>
        <w:ind w:left="224" w:hangingChars="100" w:hanging="224"/>
      </w:pPr>
      <w:r>
        <w:rPr>
          <w:rFonts w:hint="eastAsia"/>
        </w:rPr>
        <w:t>・</w:t>
      </w:r>
      <w:r w:rsidR="006E3BFA">
        <w:rPr>
          <w:rFonts w:hint="eastAsia"/>
        </w:rPr>
        <w:t>低</w:t>
      </w:r>
      <w:r w:rsidR="006E3BFA" w:rsidRPr="0094144B">
        <w:rPr>
          <w:rFonts w:hint="eastAsia"/>
        </w:rPr>
        <w:t>学年段階では</w:t>
      </w:r>
      <w:r w:rsidR="004B2F4A" w:rsidRPr="0094144B">
        <w:rPr>
          <w:rFonts w:hint="eastAsia"/>
        </w:rPr>
        <w:t>、</w:t>
      </w:r>
      <w:r w:rsidR="00F71A33" w:rsidRPr="0094144B">
        <w:rPr>
          <w:rFonts w:hint="eastAsia"/>
        </w:rPr>
        <w:t>日常</w:t>
      </w:r>
      <w:r w:rsidR="004B2F4A" w:rsidRPr="0094144B">
        <w:t>生活</w:t>
      </w:r>
      <w:r w:rsidR="00F71A33" w:rsidRPr="0094144B">
        <w:t>で「比べる」</w:t>
      </w:r>
      <w:r w:rsidR="00F71A33" w:rsidRPr="0094144B">
        <w:rPr>
          <w:rFonts w:hint="eastAsia"/>
        </w:rPr>
        <w:t>という</w:t>
      </w:r>
      <w:r w:rsidR="004B2F4A" w:rsidRPr="0094144B">
        <w:t>言葉</w:t>
      </w:r>
      <w:r w:rsidR="004B2F4A" w:rsidRPr="0094144B">
        <w:rPr>
          <w:rFonts w:hint="eastAsia"/>
        </w:rPr>
        <w:t>を</w:t>
      </w:r>
      <w:r w:rsidR="006E3BFA" w:rsidRPr="0094144B">
        <w:rPr>
          <w:rFonts w:hint="eastAsia"/>
        </w:rPr>
        <w:t>使用</w:t>
      </w:r>
      <w:r w:rsidR="004B2F4A" w:rsidRPr="0094144B">
        <w:rPr>
          <w:rFonts w:hint="eastAsia"/>
        </w:rPr>
        <w:t>してい</w:t>
      </w:r>
      <w:r w:rsidR="00F71A33" w:rsidRPr="0094144B">
        <w:rPr>
          <w:rFonts w:hint="eastAsia"/>
        </w:rPr>
        <w:t>ても、</w:t>
      </w:r>
      <w:r w:rsidR="006E3BFA" w:rsidRPr="0094144B">
        <w:rPr>
          <w:rFonts w:hint="eastAsia"/>
        </w:rPr>
        <w:t>数量の比較として理解したり使ったりしていない場合もある。聴覚障害児の場合、数量を比較する体験をしていても言語化されていないことが予想される。</w:t>
      </w:r>
      <w:r w:rsidR="004B2F4A" w:rsidRPr="0094144B">
        <w:t>したがって、</w:t>
      </w:r>
      <w:r w:rsidR="004B2F4A" w:rsidRPr="0094144B">
        <w:rPr>
          <w:rFonts w:hint="eastAsia"/>
        </w:rPr>
        <w:t>指導者は、</w:t>
      </w:r>
      <w:r w:rsidR="004B2F4A" w:rsidRPr="0094144B">
        <w:t>算数で使用する語句や文に対し</w:t>
      </w:r>
      <w:r w:rsidR="004B2F4A" w:rsidRPr="0094144B">
        <w:rPr>
          <w:rFonts w:hint="eastAsia"/>
        </w:rPr>
        <w:t>て、児童</w:t>
      </w:r>
      <w:r w:rsidR="004B2F4A" w:rsidRPr="0094144B">
        <w:t>がどのような経験、意味理解をしているかを把握しておくことが必要</w:t>
      </w:r>
      <w:r w:rsidR="004B2F4A" w:rsidRPr="0094144B">
        <w:rPr>
          <w:rFonts w:hint="eastAsia"/>
        </w:rPr>
        <w:t>である</w:t>
      </w:r>
      <w:r w:rsidR="004B2F4A" w:rsidRPr="0094144B">
        <w:t>。</w:t>
      </w:r>
    </w:p>
    <w:p w14:paraId="6769A2F4" w14:textId="25769640" w:rsidR="006E3BFA" w:rsidRPr="0094144B" w:rsidRDefault="000006C8" w:rsidP="000006C8">
      <w:pPr>
        <w:tabs>
          <w:tab w:val="left" w:pos="3136"/>
        </w:tabs>
        <w:ind w:left="224" w:hangingChars="100" w:hanging="224"/>
      </w:pPr>
      <w:r>
        <w:rPr>
          <w:rFonts w:hint="eastAsia"/>
        </w:rPr>
        <w:t>・</w:t>
      </w:r>
      <w:r w:rsidR="004B2F4A" w:rsidRPr="0094144B">
        <w:rPr>
          <w:rFonts w:hint="eastAsia"/>
        </w:rPr>
        <w:t>また、</w:t>
      </w:r>
      <w:r w:rsidR="004B2F4A" w:rsidRPr="0094144B">
        <w:t>算数</w:t>
      </w:r>
      <w:r w:rsidR="004B2F4A" w:rsidRPr="0094144B">
        <w:rPr>
          <w:rFonts w:hint="eastAsia"/>
        </w:rPr>
        <w:t>では</w:t>
      </w:r>
      <w:r w:rsidR="004B2F4A" w:rsidRPr="0094144B">
        <w:t>「比べる」は、起点をそろえる、状態をそろえる（伸ばす、広げるなど）ことが</w:t>
      </w:r>
      <w:r w:rsidR="004B2F4A" w:rsidRPr="0094144B">
        <w:rPr>
          <w:rFonts w:hint="eastAsia"/>
        </w:rPr>
        <w:t>扱われるが、</w:t>
      </w:r>
      <w:r w:rsidR="006E3BFA" w:rsidRPr="0094144B">
        <w:t>操作の目的を児童が理解していな</w:t>
      </w:r>
      <w:r w:rsidR="006E3BFA" w:rsidRPr="0094144B">
        <w:rPr>
          <w:rFonts w:hint="eastAsia"/>
        </w:rPr>
        <w:t>いと</w:t>
      </w:r>
      <w:r w:rsidR="004B2F4A" w:rsidRPr="0094144B">
        <w:t>、言葉にしていく場面で、活動が停滞してしまう</w:t>
      </w:r>
      <w:r w:rsidR="006E3BFA" w:rsidRPr="0094144B">
        <w:rPr>
          <w:rFonts w:hint="eastAsia"/>
        </w:rPr>
        <w:t>恐れがある</w:t>
      </w:r>
      <w:r w:rsidR="004B2F4A" w:rsidRPr="0094144B">
        <w:t>。このため、操作と言葉を</w:t>
      </w:r>
      <w:r w:rsidR="004B2F4A" w:rsidRPr="0094144B">
        <w:rPr>
          <w:rFonts w:hint="eastAsia"/>
        </w:rPr>
        <w:t>結びつけることが</w:t>
      </w:r>
      <w:r w:rsidR="004B2F4A" w:rsidRPr="0094144B">
        <w:t>教材活用の</w:t>
      </w:r>
      <w:bookmarkStart w:id="0" w:name="_GoBack"/>
      <w:bookmarkEnd w:id="0"/>
      <w:r w:rsidR="004B2F4A" w:rsidRPr="0094144B">
        <w:t>視点で工夫が</w:t>
      </w:r>
      <w:r w:rsidR="004B2F4A" w:rsidRPr="0094144B">
        <w:rPr>
          <w:rFonts w:hint="eastAsia"/>
        </w:rPr>
        <w:t>求められる</w:t>
      </w:r>
      <w:r w:rsidR="004B2F4A" w:rsidRPr="0094144B">
        <w:t>。</w:t>
      </w:r>
    </w:p>
    <w:p w14:paraId="6AD7AB89" w14:textId="6488EBC6" w:rsidR="004B2F4A" w:rsidRPr="0094144B" w:rsidRDefault="000006C8" w:rsidP="000006C8">
      <w:pPr>
        <w:tabs>
          <w:tab w:val="left" w:pos="3136"/>
        </w:tabs>
        <w:ind w:left="224" w:hangingChars="100" w:hanging="224"/>
      </w:pPr>
      <w:r>
        <w:rPr>
          <w:rFonts w:hint="eastAsia"/>
        </w:rPr>
        <w:t>・</w:t>
      </w:r>
      <w:r w:rsidR="004B2F4A" w:rsidRPr="0094144B">
        <w:rPr>
          <w:rFonts w:hint="eastAsia"/>
        </w:rPr>
        <w:t>さらに、</w:t>
      </w:r>
      <w:r w:rsidR="0009137D">
        <w:t>授業終了時に</w:t>
      </w:r>
      <w:r w:rsidR="0009137D">
        <w:rPr>
          <w:rFonts w:hint="eastAsia"/>
        </w:rPr>
        <w:t>子供</w:t>
      </w:r>
      <w:r w:rsidR="004B2F4A" w:rsidRPr="0094144B">
        <w:t>たち</w:t>
      </w:r>
      <w:r w:rsidR="006E3BFA" w:rsidRPr="0094144B">
        <w:rPr>
          <w:rFonts w:hint="eastAsia"/>
        </w:rPr>
        <w:t>が学習したことを自覚できるような</w:t>
      </w:r>
      <w:r w:rsidR="004B2F4A" w:rsidRPr="0094144B">
        <w:t>終わり方を工夫</w:t>
      </w:r>
      <w:r w:rsidR="004B2F4A" w:rsidRPr="0094144B">
        <w:rPr>
          <w:rFonts w:hint="eastAsia"/>
        </w:rPr>
        <w:t>（</w:t>
      </w:r>
      <w:r w:rsidR="004B2F4A" w:rsidRPr="0094144B">
        <w:t>「今日はどんなことをしたか、何がわかったか」の言語化</w:t>
      </w:r>
      <w:r w:rsidR="004B2F4A" w:rsidRPr="0094144B">
        <w:rPr>
          <w:rFonts w:hint="eastAsia"/>
        </w:rPr>
        <w:t>）</w:t>
      </w:r>
      <w:r w:rsidR="006E3BFA" w:rsidRPr="0094144B">
        <w:t>し、次の時間へのつながりを</w:t>
      </w:r>
      <w:r w:rsidR="006E3BFA" w:rsidRPr="0094144B">
        <w:rPr>
          <w:rFonts w:hint="eastAsia"/>
        </w:rPr>
        <w:t>も</w:t>
      </w:r>
      <w:r w:rsidR="004B2F4A" w:rsidRPr="0094144B">
        <w:t>たせる</w:t>
      </w:r>
      <w:r w:rsidR="004B2F4A" w:rsidRPr="0094144B">
        <w:rPr>
          <w:rFonts w:hint="eastAsia"/>
        </w:rPr>
        <w:t>ことが</w:t>
      </w:r>
      <w:r w:rsidR="004B2F4A" w:rsidRPr="0094144B">
        <w:t>重要である。</w:t>
      </w:r>
      <w:r w:rsidR="006E3BFA" w:rsidRPr="0094144B">
        <w:rPr>
          <w:rFonts w:hint="eastAsia"/>
        </w:rPr>
        <w:t>このため</w:t>
      </w:r>
      <w:r w:rsidR="004B2F4A" w:rsidRPr="0094144B">
        <w:rPr>
          <w:rFonts w:hint="eastAsia"/>
        </w:rPr>
        <w:t>、聴覚障害児に対しては、</w:t>
      </w:r>
      <w:r w:rsidR="004B2F4A" w:rsidRPr="0094144B">
        <w:t>学習の流れ（思考の流れ）が分かるような一貫したパターンで進めること</w:t>
      </w:r>
      <w:r w:rsidR="004B2F4A" w:rsidRPr="0094144B">
        <w:rPr>
          <w:rFonts w:hint="eastAsia"/>
        </w:rPr>
        <w:t>により、</w:t>
      </w:r>
      <w:r w:rsidR="004B2F4A" w:rsidRPr="0094144B">
        <w:t>問題解決</w:t>
      </w:r>
      <w:r w:rsidR="004B2F4A" w:rsidRPr="0094144B">
        <w:rPr>
          <w:rFonts w:hint="eastAsia"/>
        </w:rPr>
        <w:t>の</w:t>
      </w:r>
      <w:r w:rsidR="004B2F4A" w:rsidRPr="0094144B">
        <w:t>ための思考力を育てる</w:t>
      </w:r>
      <w:r w:rsidR="004B2F4A" w:rsidRPr="0094144B">
        <w:rPr>
          <w:rFonts w:hint="eastAsia"/>
        </w:rPr>
        <w:t>ことになると考えられる</w:t>
      </w:r>
      <w:r w:rsidR="004B2F4A" w:rsidRPr="0094144B">
        <w:t>。</w:t>
      </w:r>
    </w:p>
    <w:p w14:paraId="6EDCA565" w14:textId="77777777" w:rsidR="004B2F4A" w:rsidRPr="00CC66DB" w:rsidRDefault="004B2F4A" w:rsidP="004B2F4A">
      <w:pPr>
        <w:tabs>
          <w:tab w:val="left" w:pos="3136"/>
        </w:tabs>
        <w:ind w:firstLineChars="100" w:firstLine="224"/>
      </w:pPr>
      <w:r w:rsidRPr="00A36F74">
        <w:rPr>
          <w:rFonts w:cs="Times New Roman"/>
          <w:noProof/>
        </w:rPr>
        <mc:AlternateContent>
          <mc:Choice Requires="wps">
            <w:drawing>
              <wp:anchor distT="0" distB="0" distL="114300" distR="114300" simplePos="0" relativeHeight="251662336" behindDoc="0" locked="0" layoutInCell="1" allowOverlap="1" wp14:anchorId="60A9E76E" wp14:editId="21704882">
                <wp:simplePos x="0" y="0"/>
                <wp:positionH relativeFrom="column">
                  <wp:posOffset>6984</wp:posOffset>
                </wp:positionH>
                <wp:positionV relativeFrom="paragraph">
                  <wp:posOffset>120016</wp:posOffset>
                </wp:positionV>
                <wp:extent cx="5537835" cy="1123950"/>
                <wp:effectExtent l="0" t="1238250" r="367665" b="19050"/>
                <wp:wrapNone/>
                <wp:docPr id="7" name="強調線吹き出し 2 (枠付き) 25"/>
                <wp:cNvGraphicFramePr/>
                <a:graphic xmlns:a="http://schemas.openxmlformats.org/drawingml/2006/main">
                  <a:graphicData uri="http://schemas.microsoft.com/office/word/2010/wordprocessingShape">
                    <wps:wsp>
                      <wps:cNvSpPr/>
                      <wps:spPr>
                        <a:xfrm flipH="1">
                          <a:off x="0" y="0"/>
                          <a:ext cx="5537835" cy="1123950"/>
                        </a:xfrm>
                        <a:prstGeom prst="accentBorderCallout2">
                          <a:avLst>
                            <a:gd name="adj1" fmla="val 46538"/>
                            <a:gd name="adj2" fmla="val -2976"/>
                            <a:gd name="adj3" fmla="val -80537"/>
                            <a:gd name="adj4" fmla="val -5849"/>
                            <a:gd name="adj5" fmla="val -107982"/>
                            <a:gd name="adj6" fmla="val -1123"/>
                          </a:avLst>
                        </a:prstGeom>
                        <a:solidFill>
                          <a:srgbClr val="F79646">
                            <a:lumMod val="20000"/>
                            <a:lumOff val="80000"/>
                          </a:srgbClr>
                        </a:solidFill>
                        <a:ln w="19050" cap="flat" cmpd="sng" algn="ctr">
                          <a:solidFill>
                            <a:srgbClr val="4F81BD">
                              <a:shade val="50000"/>
                            </a:srgbClr>
                          </a:solidFill>
                          <a:prstDash val="solid"/>
                          <a:headEnd type="none" w="med" len="med"/>
                          <a:tailEnd type="triangle" w="med" len="med"/>
                        </a:ln>
                        <a:effectLst/>
                      </wps:spPr>
                      <wps:txbx>
                        <w:txbxContent>
                          <w:p w14:paraId="2BE4E473" w14:textId="6FC4395B" w:rsidR="001F40A0" w:rsidRPr="000006C8" w:rsidRDefault="000006C8" w:rsidP="0068748E">
                            <w:pPr>
                              <w:spacing w:line="240" w:lineRule="exact"/>
                              <w:ind w:left="204" w:hangingChars="100" w:hanging="204"/>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w:t>
                            </w:r>
                            <w:r w:rsidR="006E3BFA" w:rsidRPr="000006C8">
                              <w:rPr>
                                <w:rFonts w:ascii="HG丸ｺﾞｼｯｸM-PRO" w:eastAsia="HG丸ｺﾞｼｯｸM-PRO" w:hAnsi="HG丸ｺﾞｼｯｸM-PRO" w:hint="eastAsia"/>
                                <w:color w:val="000000" w:themeColor="text1"/>
                                <w:sz w:val="20"/>
                                <w:szCs w:val="20"/>
                              </w:rPr>
                              <w:t>「比べる」という</w:t>
                            </w:r>
                            <w:r w:rsidR="006E3BFA" w:rsidRPr="000006C8">
                              <w:rPr>
                                <w:rFonts w:ascii="HG丸ｺﾞｼｯｸM-PRO" w:eastAsia="HG丸ｺﾞｼｯｸM-PRO" w:hAnsi="HG丸ｺﾞｼｯｸM-PRO"/>
                                <w:color w:val="000000" w:themeColor="text1"/>
                                <w:sz w:val="20"/>
                                <w:szCs w:val="20"/>
                              </w:rPr>
                              <w:t>言葉に</w:t>
                            </w:r>
                            <w:r w:rsidR="004B2F4A" w:rsidRPr="000006C8">
                              <w:rPr>
                                <w:rFonts w:ascii="HG丸ｺﾞｼｯｸM-PRO" w:eastAsia="HG丸ｺﾞｼｯｸM-PRO" w:hAnsi="HG丸ｺﾞｼｯｸM-PRO" w:hint="eastAsia"/>
                                <w:color w:val="000000" w:themeColor="text1"/>
                                <w:sz w:val="20"/>
                                <w:szCs w:val="20"/>
                              </w:rPr>
                              <w:t>は、様々な</w:t>
                            </w:r>
                            <w:r w:rsidR="004B2F4A" w:rsidRPr="000006C8">
                              <w:rPr>
                                <w:rFonts w:ascii="HG丸ｺﾞｼｯｸM-PRO" w:eastAsia="HG丸ｺﾞｼｯｸM-PRO" w:hAnsi="HG丸ｺﾞｼｯｸM-PRO"/>
                                <w:color w:val="000000" w:themeColor="text1"/>
                                <w:sz w:val="20"/>
                                <w:szCs w:val="20"/>
                              </w:rPr>
                              <w:t>意味</w:t>
                            </w:r>
                            <w:r w:rsidR="004B2F4A" w:rsidRPr="000006C8">
                              <w:rPr>
                                <w:rFonts w:ascii="HG丸ｺﾞｼｯｸM-PRO" w:eastAsia="HG丸ｺﾞｼｯｸM-PRO" w:hAnsi="HG丸ｺﾞｼｯｸM-PRO" w:hint="eastAsia"/>
                                <w:color w:val="000000" w:themeColor="text1"/>
                                <w:sz w:val="20"/>
                                <w:szCs w:val="20"/>
                              </w:rPr>
                              <w:t>が含まれている</w:t>
                            </w:r>
                            <w:r w:rsidR="004B2F4A" w:rsidRPr="000006C8">
                              <w:rPr>
                                <w:rFonts w:ascii="HG丸ｺﾞｼｯｸM-PRO" w:eastAsia="HG丸ｺﾞｼｯｸM-PRO" w:hAnsi="HG丸ｺﾞｼｯｸM-PRO"/>
                                <w:color w:val="000000" w:themeColor="text1"/>
                                <w:sz w:val="20"/>
                                <w:szCs w:val="20"/>
                              </w:rPr>
                              <w:t>。</w:t>
                            </w:r>
                            <w:r w:rsidR="006E3BFA" w:rsidRPr="000006C8">
                              <w:rPr>
                                <w:rFonts w:ascii="HG丸ｺﾞｼｯｸM-PRO" w:eastAsia="HG丸ｺﾞｼｯｸM-PRO" w:hAnsi="HG丸ｺﾞｼｯｸM-PRO" w:hint="eastAsia"/>
                                <w:color w:val="000000" w:themeColor="text1"/>
                                <w:sz w:val="20"/>
                                <w:szCs w:val="20"/>
                              </w:rPr>
                              <w:t>このため</w:t>
                            </w:r>
                            <w:r w:rsidR="006E3BFA" w:rsidRPr="000006C8">
                              <w:rPr>
                                <w:rFonts w:ascii="HG丸ｺﾞｼｯｸM-PRO" w:eastAsia="HG丸ｺﾞｼｯｸM-PRO" w:hAnsi="HG丸ｺﾞｼｯｸM-PRO"/>
                                <w:color w:val="000000" w:themeColor="text1"/>
                                <w:sz w:val="20"/>
                                <w:szCs w:val="20"/>
                              </w:rPr>
                              <w:t>、</w:t>
                            </w:r>
                            <w:r w:rsidR="004B2F4A" w:rsidRPr="000006C8">
                              <w:rPr>
                                <w:rFonts w:ascii="HG丸ｺﾞｼｯｸM-PRO" w:eastAsia="HG丸ｺﾞｼｯｸM-PRO" w:hAnsi="HG丸ｺﾞｼｯｸM-PRO" w:hint="eastAsia"/>
                                <w:color w:val="000000" w:themeColor="text1"/>
                                <w:sz w:val="20"/>
                                <w:szCs w:val="20"/>
                              </w:rPr>
                              <w:t>算数</w:t>
                            </w:r>
                            <w:r w:rsidR="006E3BFA" w:rsidRPr="000006C8">
                              <w:rPr>
                                <w:rFonts w:ascii="HG丸ｺﾞｼｯｸM-PRO" w:eastAsia="HG丸ｺﾞｼｯｸM-PRO" w:hAnsi="HG丸ｺﾞｼｯｸM-PRO" w:hint="eastAsia"/>
                                <w:color w:val="000000" w:themeColor="text1"/>
                                <w:sz w:val="20"/>
                                <w:szCs w:val="20"/>
                              </w:rPr>
                              <w:t>の</w:t>
                            </w:r>
                            <w:r w:rsidR="006E3BFA" w:rsidRPr="000006C8">
                              <w:rPr>
                                <w:rFonts w:ascii="HG丸ｺﾞｼｯｸM-PRO" w:eastAsia="HG丸ｺﾞｼｯｸM-PRO" w:hAnsi="HG丸ｺﾞｼｯｸM-PRO"/>
                                <w:color w:val="000000" w:themeColor="text1"/>
                                <w:sz w:val="20"/>
                                <w:szCs w:val="20"/>
                              </w:rPr>
                              <w:t>授業で用いる</w:t>
                            </w:r>
                            <w:r w:rsidR="006E3BFA" w:rsidRPr="000006C8">
                              <w:rPr>
                                <w:rFonts w:ascii="HG丸ｺﾞｼｯｸM-PRO" w:eastAsia="HG丸ｺﾞｼｯｸM-PRO" w:hAnsi="HG丸ｺﾞｼｯｸM-PRO" w:hint="eastAsia"/>
                                <w:color w:val="000000" w:themeColor="text1"/>
                                <w:sz w:val="20"/>
                                <w:szCs w:val="20"/>
                              </w:rPr>
                              <w:t>語句</w:t>
                            </w:r>
                            <w:r w:rsidR="006E3BFA" w:rsidRPr="000006C8">
                              <w:rPr>
                                <w:rFonts w:ascii="HG丸ｺﾞｼｯｸM-PRO" w:eastAsia="HG丸ｺﾞｼｯｸM-PRO" w:hAnsi="HG丸ｺﾞｼｯｸM-PRO"/>
                                <w:color w:val="000000" w:themeColor="text1"/>
                                <w:sz w:val="20"/>
                                <w:szCs w:val="20"/>
                              </w:rPr>
                              <w:t>や文など</w:t>
                            </w:r>
                            <w:r w:rsidR="004B2F4A" w:rsidRPr="000006C8">
                              <w:rPr>
                                <w:rFonts w:ascii="HG丸ｺﾞｼｯｸM-PRO" w:eastAsia="HG丸ｺﾞｼｯｸM-PRO" w:hAnsi="HG丸ｺﾞｼｯｸM-PRO"/>
                                <w:color w:val="000000" w:themeColor="text1"/>
                                <w:sz w:val="20"/>
                                <w:szCs w:val="20"/>
                              </w:rPr>
                              <w:t>に対して、</w:t>
                            </w:r>
                            <w:r w:rsidR="004B2F4A" w:rsidRPr="000006C8">
                              <w:rPr>
                                <w:rFonts w:ascii="HG丸ｺﾞｼｯｸM-PRO" w:eastAsia="HG丸ｺﾞｼｯｸM-PRO" w:hAnsi="HG丸ｺﾞｼｯｸM-PRO" w:hint="eastAsia"/>
                                <w:color w:val="000000" w:themeColor="text1"/>
                                <w:sz w:val="20"/>
                                <w:szCs w:val="20"/>
                              </w:rPr>
                              <w:t>子供の</w:t>
                            </w:r>
                            <w:r w:rsidR="004B2F4A" w:rsidRPr="000006C8">
                              <w:rPr>
                                <w:rFonts w:ascii="HG丸ｺﾞｼｯｸM-PRO" w:eastAsia="HG丸ｺﾞｼｯｸM-PRO" w:hAnsi="HG丸ｺﾞｼｯｸM-PRO"/>
                                <w:color w:val="000000" w:themeColor="text1"/>
                                <w:sz w:val="20"/>
                                <w:szCs w:val="20"/>
                              </w:rPr>
                              <w:t>生活経験を</w:t>
                            </w:r>
                            <w:r w:rsidR="006E3BFA" w:rsidRPr="000006C8">
                              <w:rPr>
                                <w:rFonts w:ascii="HG丸ｺﾞｼｯｸM-PRO" w:eastAsia="HG丸ｺﾞｼｯｸM-PRO" w:hAnsi="HG丸ｺﾞｼｯｸM-PRO" w:hint="eastAsia"/>
                                <w:color w:val="000000" w:themeColor="text1"/>
                                <w:sz w:val="20"/>
                                <w:szCs w:val="20"/>
                              </w:rPr>
                              <w:t>把握</w:t>
                            </w:r>
                            <w:r w:rsidR="001F40A0" w:rsidRPr="000006C8">
                              <w:rPr>
                                <w:rFonts w:ascii="HG丸ｺﾞｼｯｸM-PRO" w:eastAsia="HG丸ｺﾞｼｯｸM-PRO" w:hAnsi="HG丸ｺﾞｼｯｸM-PRO" w:hint="eastAsia"/>
                                <w:color w:val="000000" w:themeColor="text1"/>
                                <w:sz w:val="20"/>
                                <w:szCs w:val="20"/>
                              </w:rPr>
                              <w:t>し</w:t>
                            </w:r>
                            <w:r w:rsidR="006E3BFA" w:rsidRPr="000006C8">
                              <w:rPr>
                                <w:rFonts w:ascii="HG丸ｺﾞｼｯｸM-PRO" w:eastAsia="HG丸ｺﾞｼｯｸM-PRO" w:hAnsi="HG丸ｺﾞｼｯｸM-PRO" w:hint="eastAsia"/>
                                <w:color w:val="000000" w:themeColor="text1"/>
                                <w:sz w:val="20"/>
                                <w:szCs w:val="20"/>
                              </w:rPr>
                              <w:t>たり、</w:t>
                            </w:r>
                            <w:r w:rsidR="004B2F4A" w:rsidRPr="000006C8">
                              <w:rPr>
                                <w:rFonts w:ascii="HG丸ｺﾞｼｯｸM-PRO" w:eastAsia="HG丸ｺﾞｼｯｸM-PRO" w:hAnsi="HG丸ｺﾞｼｯｸM-PRO"/>
                                <w:color w:val="000000" w:themeColor="text1"/>
                                <w:sz w:val="20"/>
                                <w:szCs w:val="20"/>
                              </w:rPr>
                              <w:t>確認</w:t>
                            </w:r>
                            <w:r w:rsidR="001F40A0" w:rsidRPr="000006C8">
                              <w:rPr>
                                <w:rFonts w:ascii="HG丸ｺﾞｼｯｸM-PRO" w:eastAsia="HG丸ｺﾞｼｯｸM-PRO" w:hAnsi="HG丸ｺﾞｼｯｸM-PRO" w:hint="eastAsia"/>
                                <w:color w:val="000000" w:themeColor="text1"/>
                                <w:sz w:val="20"/>
                                <w:szCs w:val="20"/>
                              </w:rPr>
                              <w:t>したり</w:t>
                            </w:r>
                            <w:r w:rsidR="004B2F4A" w:rsidRPr="000006C8">
                              <w:rPr>
                                <w:rFonts w:ascii="HG丸ｺﾞｼｯｸM-PRO" w:eastAsia="HG丸ｺﾞｼｯｸM-PRO" w:hAnsi="HG丸ｺﾞｼｯｸM-PRO"/>
                                <w:color w:val="000000" w:themeColor="text1"/>
                                <w:sz w:val="20"/>
                                <w:szCs w:val="20"/>
                              </w:rPr>
                              <w:t>することが</w:t>
                            </w:r>
                            <w:r w:rsidR="004B2F4A" w:rsidRPr="000006C8">
                              <w:rPr>
                                <w:rFonts w:ascii="HG丸ｺﾞｼｯｸM-PRO" w:eastAsia="HG丸ｺﾞｼｯｸM-PRO" w:hAnsi="HG丸ｺﾞｼｯｸM-PRO" w:hint="eastAsia"/>
                                <w:color w:val="000000" w:themeColor="text1"/>
                                <w:sz w:val="20"/>
                                <w:szCs w:val="20"/>
                              </w:rPr>
                              <w:t>大事である</w:t>
                            </w:r>
                            <w:r w:rsidR="004B2F4A" w:rsidRPr="000006C8">
                              <w:rPr>
                                <w:rFonts w:ascii="HG丸ｺﾞｼｯｸM-PRO" w:eastAsia="HG丸ｺﾞｼｯｸM-PRO" w:hAnsi="HG丸ｺﾞｼｯｸM-PRO"/>
                                <w:color w:val="000000" w:themeColor="text1"/>
                                <w:sz w:val="20"/>
                                <w:szCs w:val="20"/>
                              </w:rPr>
                              <w:t>。</w:t>
                            </w:r>
                          </w:p>
                          <w:p w14:paraId="0ED68490" w14:textId="752D67D7" w:rsidR="001F40A0" w:rsidRPr="000006C8" w:rsidRDefault="000006C8" w:rsidP="000006C8">
                            <w:pPr>
                              <w:spacing w:line="240" w:lineRule="exact"/>
                              <w:ind w:left="204" w:hangingChars="100" w:hanging="204"/>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w:t>
                            </w:r>
                            <w:r w:rsidR="004B2F4A" w:rsidRPr="000006C8">
                              <w:rPr>
                                <w:rFonts w:ascii="HG丸ｺﾞｼｯｸM-PRO" w:eastAsia="HG丸ｺﾞｼｯｸM-PRO" w:hAnsi="HG丸ｺﾞｼｯｸM-PRO" w:hint="eastAsia"/>
                                <w:color w:val="000000" w:themeColor="text1"/>
                                <w:sz w:val="20"/>
                                <w:szCs w:val="20"/>
                              </w:rPr>
                              <w:t>教材の</w:t>
                            </w:r>
                            <w:r w:rsidR="004B2F4A" w:rsidRPr="000006C8">
                              <w:rPr>
                                <w:rFonts w:ascii="HG丸ｺﾞｼｯｸM-PRO" w:eastAsia="HG丸ｺﾞｼｯｸM-PRO" w:hAnsi="HG丸ｺﾞｼｯｸM-PRO"/>
                                <w:color w:val="000000" w:themeColor="text1"/>
                                <w:sz w:val="20"/>
                                <w:szCs w:val="20"/>
                              </w:rPr>
                              <w:t>活用に当たって</w:t>
                            </w:r>
                            <w:r w:rsidR="004B2F4A" w:rsidRPr="000006C8">
                              <w:rPr>
                                <w:rFonts w:ascii="HG丸ｺﾞｼｯｸM-PRO" w:eastAsia="HG丸ｺﾞｼｯｸM-PRO" w:hAnsi="HG丸ｺﾞｼｯｸM-PRO" w:hint="eastAsia"/>
                                <w:color w:val="000000" w:themeColor="text1"/>
                                <w:sz w:val="20"/>
                                <w:szCs w:val="20"/>
                              </w:rPr>
                              <w:t>は、言語化することが大事であるが</w:t>
                            </w:r>
                            <w:r w:rsidR="004B2F4A" w:rsidRPr="000006C8">
                              <w:rPr>
                                <w:rFonts w:ascii="HG丸ｺﾞｼｯｸM-PRO" w:eastAsia="HG丸ｺﾞｼｯｸM-PRO" w:hAnsi="HG丸ｺﾞｼｯｸM-PRO"/>
                                <w:color w:val="000000" w:themeColor="text1"/>
                                <w:sz w:val="20"/>
                                <w:szCs w:val="20"/>
                              </w:rPr>
                              <w:t>、</w:t>
                            </w:r>
                            <w:r w:rsidR="004B2F4A" w:rsidRPr="000006C8">
                              <w:rPr>
                                <w:rFonts w:ascii="HG丸ｺﾞｼｯｸM-PRO" w:eastAsia="HG丸ｺﾞｼｯｸM-PRO" w:hAnsi="HG丸ｺﾞｼｯｸM-PRO" w:hint="eastAsia"/>
                                <w:color w:val="000000" w:themeColor="text1"/>
                                <w:sz w:val="20"/>
                                <w:szCs w:val="20"/>
                              </w:rPr>
                              <w:t>低学年の</w:t>
                            </w:r>
                            <w:r w:rsidR="004B2F4A" w:rsidRPr="000006C8">
                              <w:rPr>
                                <w:rFonts w:ascii="HG丸ｺﾞｼｯｸM-PRO" w:eastAsia="HG丸ｺﾞｼｯｸM-PRO" w:hAnsi="HG丸ｺﾞｼｯｸM-PRO"/>
                                <w:color w:val="000000" w:themeColor="text1"/>
                                <w:sz w:val="20"/>
                                <w:szCs w:val="20"/>
                              </w:rPr>
                              <w:t>場合は、</w:t>
                            </w:r>
                            <w:r w:rsidR="004B2F4A" w:rsidRPr="000006C8">
                              <w:rPr>
                                <w:rFonts w:ascii="HG丸ｺﾞｼｯｸM-PRO" w:eastAsia="HG丸ｺﾞｼｯｸM-PRO" w:hAnsi="HG丸ｺﾞｼｯｸM-PRO" w:hint="eastAsia"/>
                                <w:color w:val="000000" w:themeColor="text1"/>
                                <w:sz w:val="20"/>
                                <w:szCs w:val="20"/>
                              </w:rPr>
                              <w:t>実際の</w:t>
                            </w:r>
                            <w:r w:rsidR="004B2F4A" w:rsidRPr="000006C8">
                              <w:rPr>
                                <w:rFonts w:ascii="HG丸ｺﾞｼｯｸM-PRO" w:eastAsia="HG丸ｺﾞｼｯｸM-PRO" w:hAnsi="HG丸ｺﾞｼｯｸM-PRO"/>
                                <w:color w:val="000000" w:themeColor="text1"/>
                                <w:sz w:val="20"/>
                                <w:szCs w:val="20"/>
                              </w:rPr>
                              <w:t>活動を合わせることが</w:t>
                            </w:r>
                            <w:r w:rsidR="004B2F4A" w:rsidRPr="000006C8">
                              <w:rPr>
                                <w:rFonts w:ascii="HG丸ｺﾞｼｯｸM-PRO" w:eastAsia="HG丸ｺﾞｼｯｸM-PRO" w:hAnsi="HG丸ｺﾞｼｯｸM-PRO" w:hint="eastAsia"/>
                                <w:color w:val="000000" w:themeColor="text1"/>
                                <w:sz w:val="20"/>
                                <w:szCs w:val="20"/>
                              </w:rPr>
                              <w:t>重要である</w:t>
                            </w:r>
                            <w:r w:rsidR="004B2F4A" w:rsidRPr="000006C8">
                              <w:rPr>
                                <w:rFonts w:ascii="HG丸ｺﾞｼｯｸM-PRO" w:eastAsia="HG丸ｺﾞｼｯｸM-PRO" w:hAnsi="HG丸ｺﾞｼｯｸM-PRO"/>
                                <w:color w:val="000000" w:themeColor="text1"/>
                                <w:sz w:val="20"/>
                                <w:szCs w:val="20"/>
                              </w:rPr>
                              <w:t>。</w:t>
                            </w:r>
                          </w:p>
                          <w:p w14:paraId="650C86A7" w14:textId="24020F0B" w:rsidR="004B2F4A" w:rsidRPr="000006C8" w:rsidRDefault="000006C8" w:rsidP="000006C8">
                            <w:pPr>
                              <w:spacing w:line="240" w:lineRule="exact"/>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w:t>
                            </w:r>
                            <w:r w:rsidR="004B2F4A" w:rsidRPr="000006C8">
                              <w:rPr>
                                <w:rFonts w:ascii="HG丸ｺﾞｼｯｸM-PRO" w:eastAsia="HG丸ｺﾞｼｯｸM-PRO" w:hAnsi="HG丸ｺﾞｼｯｸM-PRO" w:hint="eastAsia"/>
                                <w:color w:val="000000" w:themeColor="text1"/>
                                <w:sz w:val="20"/>
                                <w:szCs w:val="20"/>
                              </w:rPr>
                              <w:t>授業終了時には、次時に</w:t>
                            </w:r>
                            <w:r w:rsidR="004B2F4A" w:rsidRPr="000006C8">
                              <w:rPr>
                                <w:rFonts w:ascii="HG丸ｺﾞｼｯｸM-PRO" w:eastAsia="HG丸ｺﾞｼｯｸM-PRO" w:hAnsi="HG丸ｺﾞｼｯｸM-PRO"/>
                                <w:color w:val="000000" w:themeColor="text1"/>
                                <w:sz w:val="20"/>
                                <w:szCs w:val="20"/>
                              </w:rPr>
                              <w:t>どんなことを</w:t>
                            </w:r>
                            <w:r w:rsidR="004B2F4A" w:rsidRPr="000006C8">
                              <w:rPr>
                                <w:rFonts w:ascii="HG丸ｺﾞｼｯｸM-PRO" w:eastAsia="HG丸ｺﾞｼｯｸM-PRO" w:hAnsi="HG丸ｺﾞｼｯｸM-PRO" w:hint="eastAsia"/>
                                <w:color w:val="000000" w:themeColor="text1"/>
                                <w:sz w:val="20"/>
                                <w:szCs w:val="20"/>
                              </w:rPr>
                              <w:t>するのか、自ら</w:t>
                            </w:r>
                            <w:r w:rsidR="004B2F4A" w:rsidRPr="000006C8">
                              <w:rPr>
                                <w:rFonts w:ascii="HG丸ｺﾞｼｯｸM-PRO" w:eastAsia="HG丸ｺﾞｼｯｸM-PRO" w:hAnsi="HG丸ｺﾞｼｯｸM-PRO"/>
                                <w:color w:val="000000" w:themeColor="text1"/>
                                <w:sz w:val="20"/>
                                <w:szCs w:val="20"/>
                              </w:rPr>
                              <w:t>言語化させることが大事である。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7" type="#_x0000_t51" style="position:absolute;left:0;text-align:left;margin-left:.55pt;margin-top:9.45pt;width:436.05pt;height:88.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BtXVwMAALkGAAAOAAAAZHJzL2Uyb0RvYy54bWysVctuGzcU3RfIPxBcpQtbmpFGL1gOHLtq&#10;A7iJAafImuJwNBNwSJakLLm7rLIq0F2DLIqu8wNBkgL9mNRtP6OHnJEtVS1QBN0MyMuj+zj33qOj&#10;B+takithXaXVlCaHXUqE4jqv1GJKv3k6OxhR4jxTOZNaiSm9Fo4+OL732dHKTESqSy1zYQmcKDdZ&#10;mSktvTeTTsfxUtTMHWojFB4LbWvmcbWLTm7ZCt5r2Um73UFnpW1urObCOVjPmkd6HP0XheD+SVE4&#10;4YmcUuTm49fG7zx8O8dHbLKwzJQVb9Ngn5BFzSqFoLeuzphnZGmrPVd1xa12uvCHXNcdXRQVF7EG&#10;VJN0/1bNZcmMiLWAHGduaXL/n1v++OrCkiqf0iElitVo0c0vb/988+sfb1/f/PDu44vvb16+//ji&#10;R5KS+7//9PNvH17B9DlJs8DcyrgJHFyaC9veHI6BhnVha1LIynyFoYjEoFSyjrxf3/Iu1p5wGLOs&#10;Nxz1Mko43pIk7Y2z2JlO4yg4NNb5L4WuSThMKeNcKP8QvRf2lEmplz6NYdjVufOxEXlbDsufJ5QU&#10;tURfr5gk/UHWG7V938Kk25iDdDwc7GN6O5hRF2nvg/o7oGzUH+9jUOpdQgdJdzgepfuowS4KvAQM&#10;SGmLxGlDS6jYaVnls0rKeLGL+am0BBVP6Ww4HvQHkR+5rL/WeWPG/nTbDYAZe9KYRxsz/LvGTYy6&#10;418qskKvxl10inCGzS0k8zjWBrPk1IISJheQBO5tDLzz69ZtE68/GyUPzxpQyXLRWLP/kkUo/4y5&#10;svlJDNHQWAqWf6Fy4q8NJlpBemjItxY5JVIgrXCKu+9ZJe+Q3lZMLeS/oEGIVIFdEZUFkxb6Ebag&#10;mftw8uv5Ou5TkoQAwTTX+TWWzOpGfZzhswqJnzPnL5jFWIJCSKh/gk8hNfLU7YmSUtvv/ske8FAB&#10;vKIwyBc4/3bJLBKXjxT0YZz0+0Hv4qWfDVNc7PbLfPtFLetTjUHBoiC7eAx4LzfHwur6GbbtJETF&#10;E1McsZvutpdT38gqtJqLk5MIg8YZ5s/VpeEbHQgte7p+xqxpV9lDBR7rjdS1w93M+R02kK70ydLr&#10;orolveG17QD0MU5pq+VBgLfvEXX3j3P8FwAAAP//AwBQSwMEFAAGAAgAAAAhAP37GpvbAAAACAEA&#10;AA8AAABkcnMvZG93bnJldi54bWxMT8tOwzAQvCPxD9ZW4kadhkeTEKcqSOXCqaXc3diJo8brNHbj&#10;8PcsJzitZmc0j3Iz255NevSdQwGrZQJMY+1Uh62A4+fuPgPmg0Qle4dawLf2sKlub0pZKBdxr6dD&#10;aBmZoC+kABPCUHDua6Ot9Es3aCSucaOVgeDYcjXKSOa252mSPHMrO6QEIwf9ZnR9Plwt5aaXxnzV&#10;77tLPD5+zNNrXDdxK8TdYt6+AAt6Dn9i+K1P1aGiTid3ReVZT3hFQjpZDozobP2QAjvRI3/KgVcl&#10;/z+g+gEAAP//AwBQSwECLQAUAAYACAAAACEAtoM4kv4AAADhAQAAEwAAAAAAAAAAAAAAAAAAAAAA&#10;W0NvbnRlbnRfVHlwZXNdLnhtbFBLAQItABQABgAIAAAAIQA4/SH/1gAAAJQBAAALAAAAAAAAAAAA&#10;AAAAAC8BAABfcmVscy8ucmVsc1BLAQItABQABgAIAAAAIQDTLBtXVwMAALkGAAAOAAAAAAAAAAAA&#10;AAAAAC4CAABkcnMvZTJvRG9jLnhtbFBLAQItABQABgAIAAAAIQD9+xqb2wAAAAgBAAAPAAAAAAAA&#10;AAAAAAAAALEFAABkcnMvZG93bnJldi54bWxQSwUGAAAAAAQABADzAAAAuQYAAAAA&#10;" adj="-243,-23324,-1263,-17396,-643,10052" fillcolor="#fdeada" strokecolor="#385d8a" strokeweight="1.5pt">
                <v:stroke startarrow="block"/>
                <v:textbox>
                  <w:txbxContent>
                    <w:p w14:paraId="2BE4E473" w14:textId="6FC4395B" w:rsidR="001F40A0" w:rsidRPr="000006C8" w:rsidRDefault="000006C8" w:rsidP="0068748E">
                      <w:pPr>
                        <w:spacing w:line="240" w:lineRule="exact"/>
                        <w:ind w:left="204" w:hangingChars="100" w:hanging="204"/>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w:t>
                      </w:r>
                      <w:r w:rsidR="006E3BFA" w:rsidRPr="000006C8">
                        <w:rPr>
                          <w:rFonts w:ascii="HG丸ｺﾞｼｯｸM-PRO" w:eastAsia="HG丸ｺﾞｼｯｸM-PRO" w:hAnsi="HG丸ｺﾞｼｯｸM-PRO" w:hint="eastAsia"/>
                          <w:color w:val="000000" w:themeColor="text1"/>
                          <w:sz w:val="20"/>
                          <w:szCs w:val="20"/>
                        </w:rPr>
                        <w:t>「比べる」という</w:t>
                      </w:r>
                      <w:r w:rsidR="006E3BFA" w:rsidRPr="000006C8">
                        <w:rPr>
                          <w:rFonts w:ascii="HG丸ｺﾞｼｯｸM-PRO" w:eastAsia="HG丸ｺﾞｼｯｸM-PRO" w:hAnsi="HG丸ｺﾞｼｯｸM-PRO"/>
                          <w:color w:val="000000" w:themeColor="text1"/>
                          <w:sz w:val="20"/>
                          <w:szCs w:val="20"/>
                        </w:rPr>
                        <w:t>言葉に</w:t>
                      </w:r>
                      <w:r w:rsidR="004B2F4A" w:rsidRPr="000006C8">
                        <w:rPr>
                          <w:rFonts w:ascii="HG丸ｺﾞｼｯｸM-PRO" w:eastAsia="HG丸ｺﾞｼｯｸM-PRO" w:hAnsi="HG丸ｺﾞｼｯｸM-PRO" w:hint="eastAsia"/>
                          <w:color w:val="000000" w:themeColor="text1"/>
                          <w:sz w:val="20"/>
                          <w:szCs w:val="20"/>
                        </w:rPr>
                        <w:t>は、様々な</w:t>
                      </w:r>
                      <w:r w:rsidR="004B2F4A" w:rsidRPr="000006C8">
                        <w:rPr>
                          <w:rFonts w:ascii="HG丸ｺﾞｼｯｸM-PRO" w:eastAsia="HG丸ｺﾞｼｯｸM-PRO" w:hAnsi="HG丸ｺﾞｼｯｸM-PRO"/>
                          <w:color w:val="000000" w:themeColor="text1"/>
                          <w:sz w:val="20"/>
                          <w:szCs w:val="20"/>
                        </w:rPr>
                        <w:t>意味</w:t>
                      </w:r>
                      <w:r w:rsidR="004B2F4A" w:rsidRPr="000006C8">
                        <w:rPr>
                          <w:rFonts w:ascii="HG丸ｺﾞｼｯｸM-PRO" w:eastAsia="HG丸ｺﾞｼｯｸM-PRO" w:hAnsi="HG丸ｺﾞｼｯｸM-PRO" w:hint="eastAsia"/>
                          <w:color w:val="000000" w:themeColor="text1"/>
                          <w:sz w:val="20"/>
                          <w:szCs w:val="20"/>
                        </w:rPr>
                        <w:t>が含まれている</w:t>
                      </w:r>
                      <w:r w:rsidR="004B2F4A" w:rsidRPr="000006C8">
                        <w:rPr>
                          <w:rFonts w:ascii="HG丸ｺﾞｼｯｸM-PRO" w:eastAsia="HG丸ｺﾞｼｯｸM-PRO" w:hAnsi="HG丸ｺﾞｼｯｸM-PRO"/>
                          <w:color w:val="000000" w:themeColor="text1"/>
                          <w:sz w:val="20"/>
                          <w:szCs w:val="20"/>
                        </w:rPr>
                        <w:t>。</w:t>
                      </w:r>
                      <w:r w:rsidR="006E3BFA" w:rsidRPr="000006C8">
                        <w:rPr>
                          <w:rFonts w:ascii="HG丸ｺﾞｼｯｸM-PRO" w:eastAsia="HG丸ｺﾞｼｯｸM-PRO" w:hAnsi="HG丸ｺﾞｼｯｸM-PRO" w:hint="eastAsia"/>
                          <w:color w:val="000000" w:themeColor="text1"/>
                          <w:sz w:val="20"/>
                          <w:szCs w:val="20"/>
                        </w:rPr>
                        <w:t>このため</w:t>
                      </w:r>
                      <w:r w:rsidR="006E3BFA" w:rsidRPr="000006C8">
                        <w:rPr>
                          <w:rFonts w:ascii="HG丸ｺﾞｼｯｸM-PRO" w:eastAsia="HG丸ｺﾞｼｯｸM-PRO" w:hAnsi="HG丸ｺﾞｼｯｸM-PRO"/>
                          <w:color w:val="000000" w:themeColor="text1"/>
                          <w:sz w:val="20"/>
                          <w:szCs w:val="20"/>
                        </w:rPr>
                        <w:t>、</w:t>
                      </w:r>
                      <w:r w:rsidR="004B2F4A" w:rsidRPr="000006C8">
                        <w:rPr>
                          <w:rFonts w:ascii="HG丸ｺﾞｼｯｸM-PRO" w:eastAsia="HG丸ｺﾞｼｯｸM-PRO" w:hAnsi="HG丸ｺﾞｼｯｸM-PRO" w:hint="eastAsia"/>
                          <w:color w:val="000000" w:themeColor="text1"/>
                          <w:sz w:val="20"/>
                          <w:szCs w:val="20"/>
                        </w:rPr>
                        <w:t>算数</w:t>
                      </w:r>
                      <w:r w:rsidR="006E3BFA" w:rsidRPr="000006C8">
                        <w:rPr>
                          <w:rFonts w:ascii="HG丸ｺﾞｼｯｸM-PRO" w:eastAsia="HG丸ｺﾞｼｯｸM-PRO" w:hAnsi="HG丸ｺﾞｼｯｸM-PRO" w:hint="eastAsia"/>
                          <w:color w:val="000000" w:themeColor="text1"/>
                          <w:sz w:val="20"/>
                          <w:szCs w:val="20"/>
                        </w:rPr>
                        <w:t>の</w:t>
                      </w:r>
                      <w:r w:rsidR="006E3BFA" w:rsidRPr="000006C8">
                        <w:rPr>
                          <w:rFonts w:ascii="HG丸ｺﾞｼｯｸM-PRO" w:eastAsia="HG丸ｺﾞｼｯｸM-PRO" w:hAnsi="HG丸ｺﾞｼｯｸM-PRO"/>
                          <w:color w:val="000000" w:themeColor="text1"/>
                          <w:sz w:val="20"/>
                          <w:szCs w:val="20"/>
                        </w:rPr>
                        <w:t>授業で用いる</w:t>
                      </w:r>
                      <w:r w:rsidR="006E3BFA" w:rsidRPr="000006C8">
                        <w:rPr>
                          <w:rFonts w:ascii="HG丸ｺﾞｼｯｸM-PRO" w:eastAsia="HG丸ｺﾞｼｯｸM-PRO" w:hAnsi="HG丸ｺﾞｼｯｸM-PRO" w:hint="eastAsia"/>
                          <w:color w:val="000000" w:themeColor="text1"/>
                          <w:sz w:val="20"/>
                          <w:szCs w:val="20"/>
                        </w:rPr>
                        <w:t>語句</w:t>
                      </w:r>
                      <w:r w:rsidR="006E3BFA" w:rsidRPr="000006C8">
                        <w:rPr>
                          <w:rFonts w:ascii="HG丸ｺﾞｼｯｸM-PRO" w:eastAsia="HG丸ｺﾞｼｯｸM-PRO" w:hAnsi="HG丸ｺﾞｼｯｸM-PRO"/>
                          <w:color w:val="000000" w:themeColor="text1"/>
                          <w:sz w:val="20"/>
                          <w:szCs w:val="20"/>
                        </w:rPr>
                        <w:t>や文など</w:t>
                      </w:r>
                      <w:r w:rsidR="004B2F4A" w:rsidRPr="000006C8">
                        <w:rPr>
                          <w:rFonts w:ascii="HG丸ｺﾞｼｯｸM-PRO" w:eastAsia="HG丸ｺﾞｼｯｸM-PRO" w:hAnsi="HG丸ｺﾞｼｯｸM-PRO"/>
                          <w:color w:val="000000" w:themeColor="text1"/>
                          <w:sz w:val="20"/>
                          <w:szCs w:val="20"/>
                        </w:rPr>
                        <w:t>に対して、</w:t>
                      </w:r>
                      <w:r w:rsidR="004B2F4A" w:rsidRPr="000006C8">
                        <w:rPr>
                          <w:rFonts w:ascii="HG丸ｺﾞｼｯｸM-PRO" w:eastAsia="HG丸ｺﾞｼｯｸM-PRO" w:hAnsi="HG丸ｺﾞｼｯｸM-PRO" w:hint="eastAsia"/>
                          <w:color w:val="000000" w:themeColor="text1"/>
                          <w:sz w:val="20"/>
                          <w:szCs w:val="20"/>
                        </w:rPr>
                        <w:t>子供の</w:t>
                      </w:r>
                      <w:r w:rsidR="004B2F4A" w:rsidRPr="000006C8">
                        <w:rPr>
                          <w:rFonts w:ascii="HG丸ｺﾞｼｯｸM-PRO" w:eastAsia="HG丸ｺﾞｼｯｸM-PRO" w:hAnsi="HG丸ｺﾞｼｯｸM-PRO"/>
                          <w:color w:val="000000" w:themeColor="text1"/>
                          <w:sz w:val="20"/>
                          <w:szCs w:val="20"/>
                        </w:rPr>
                        <w:t>生活経験を</w:t>
                      </w:r>
                      <w:r w:rsidR="006E3BFA" w:rsidRPr="000006C8">
                        <w:rPr>
                          <w:rFonts w:ascii="HG丸ｺﾞｼｯｸM-PRO" w:eastAsia="HG丸ｺﾞｼｯｸM-PRO" w:hAnsi="HG丸ｺﾞｼｯｸM-PRO" w:hint="eastAsia"/>
                          <w:color w:val="000000" w:themeColor="text1"/>
                          <w:sz w:val="20"/>
                          <w:szCs w:val="20"/>
                        </w:rPr>
                        <w:t>把握</w:t>
                      </w:r>
                      <w:r w:rsidR="001F40A0" w:rsidRPr="000006C8">
                        <w:rPr>
                          <w:rFonts w:ascii="HG丸ｺﾞｼｯｸM-PRO" w:eastAsia="HG丸ｺﾞｼｯｸM-PRO" w:hAnsi="HG丸ｺﾞｼｯｸM-PRO" w:hint="eastAsia"/>
                          <w:color w:val="000000" w:themeColor="text1"/>
                          <w:sz w:val="20"/>
                          <w:szCs w:val="20"/>
                        </w:rPr>
                        <w:t>し</w:t>
                      </w:r>
                      <w:r w:rsidR="006E3BFA" w:rsidRPr="000006C8">
                        <w:rPr>
                          <w:rFonts w:ascii="HG丸ｺﾞｼｯｸM-PRO" w:eastAsia="HG丸ｺﾞｼｯｸM-PRO" w:hAnsi="HG丸ｺﾞｼｯｸM-PRO" w:hint="eastAsia"/>
                          <w:color w:val="000000" w:themeColor="text1"/>
                          <w:sz w:val="20"/>
                          <w:szCs w:val="20"/>
                        </w:rPr>
                        <w:t>たり、</w:t>
                      </w:r>
                      <w:r w:rsidR="004B2F4A" w:rsidRPr="000006C8">
                        <w:rPr>
                          <w:rFonts w:ascii="HG丸ｺﾞｼｯｸM-PRO" w:eastAsia="HG丸ｺﾞｼｯｸM-PRO" w:hAnsi="HG丸ｺﾞｼｯｸM-PRO"/>
                          <w:color w:val="000000" w:themeColor="text1"/>
                          <w:sz w:val="20"/>
                          <w:szCs w:val="20"/>
                        </w:rPr>
                        <w:t>確認</w:t>
                      </w:r>
                      <w:r w:rsidR="001F40A0" w:rsidRPr="000006C8">
                        <w:rPr>
                          <w:rFonts w:ascii="HG丸ｺﾞｼｯｸM-PRO" w:eastAsia="HG丸ｺﾞｼｯｸM-PRO" w:hAnsi="HG丸ｺﾞｼｯｸM-PRO" w:hint="eastAsia"/>
                          <w:color w:val="000000" w:themeColor="text1"/>
                          <w:sz w:val="20"/>
                          <w:szCs w:val="20"/>
                        </w:rPr>
                        <w:t>したり</w:t>
                      </w:r>
                      <w:r w:rsidR="004B2F4A" w:rsidRPr="000006C8">
                        <w:rPr>
                          <w:rFonts w:ascii="HG丸ｺﾞｼｯｸM-PRO" w:eastAsia="HG丸ｺﾞｼｯｸM-PRO" w:hAnsi="HG丸ｺﾞｼｯｸM-PRO"/>
                          <w:color w:val="000000" w:themeColor="text1"/>
                          <w:sz w:val="20"/>
                          <w:szCs w:val="20"/>
                        </w:rPr>
                        <w:t>することが</w:t>
                      </w:r>
                      <w:r w:rsidR="004B2F4A" w:rsidRPr="000006C8">
                        <w:rPr>
                          <w:rFonts w:ascii="HG丸ｺﾞｼｯｸM-PRO" w:eastAsia="HG丸ｺﾞｼｯｸM-PRO" w:hAnsi="HG丸ｺﾞｼｯｸM-PRO" w:hint="eastAsia"/>
                          <w:color w:val="000000" w:themeColor="text1"/>
                          <w:sz w:val="20"/>
                          <w:szCs w:val="20"/>
                        </w:rPr>
                        <w:t>大事である</w:t>
                      </w:r>
                      <w:r w:rsidR="004B2F4A" w:rsidRPr="000006C8">
                        <w:rPr>
                          <w:rFonts w:ascii="HG丸ｺﾞｼｯｸM-PRO" w:eastAsia="HG丸ｺﾞｼｯｸM-PRO" w:hAnsi="HG丸ｺﾞｼｯｸM-PRO"/>
                          <w:color w:val="000000" w:themeColor="text1"/>
                          <w:sz w:val="20"/>
                          <w:szCs w:val="20"/>
                        </w:rPr>
                        <w:t>。</w:t>
                      </w:r>
                    </w:p>
                    <w:p w14:paraId="0ED68490" w14:textId="752D67D7" w:rsidR="001F40A0" w:rsidRPr="000006C8" w:rsidRDefault="000006C8" w:rsidP="000006C8">
                      <w:pPr>
                        <w:spacing w:line="240" w:lineRule="exact"/>
                        <w:ind w:left="204" w:hangingChars="100" w:hanging="204"/>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w:t>
                      </w:r>
                      <w:r w:rsidR="004B2F4A" w:rsidRPr="000006C8">
                        <w:rPr>
                          <w:rFonts w:ascii="HG丸ｺﾞｼｯｸM-PRO" w:eastAsia="HG丸ｺﾞｼｯｸM-PRO" w:hAnsi="HG丸ｺﾞｼｯｸM-PRO" w:hint="eastAsia"/>
                          <w:color w:val="000000" w:themeColor="text1"/>
                          <w:sz w:val="20"/>
                          <w:szCs w:val="20"/>
                        </w:rPr>
                        <w:t>教材の</w:t>
                      </w:r>
                      <w:r w:rsidR="004B2F4A" w:rsidRPr="000006C8">
                        <w:rPr>
                          <w:rFonts w:ascii="HG丸ｺﾞｼｯｸM-PRO" w:eastAsia="HG丸ｺﾞｼｯｸM-PRO" w:hAnsi="HG丸ｺﾞｼｯｸM-PRO"/>
                          <w:color w:val="000000" w:themeColor="text1"/>
                          <w:sz w:val="20"/>
                          <w:szCs w:val="20"/>
                        </w:rPr>
                        <w:t>活用に当たって</w:t>
                      </w:r>
                      <w:r w:rsidR="004B2F4A" w:rsidRPr="000006C8">
                        <w:rPr>
                          <w:rFonts w:ascii="HG丸ｺﾞｼｯｸM-PRO" w:eastAsia="HG丸ｺﾞｼｯｸM-PRO" w:hAnsi="HG丸ｺﾞｼｯｸM-PRO" w:hint="eastAsia"/>
                          <w:color w:val="000000" w:themeColor="text1"/>
                          <w:sz w:val="20"/>
                          <w:szCs w:val="20"/>
                        </w:rPr>
                        <w:t>は、言語化することが大事であるが</w:t>
                      </w:r>
                      <w:r w:rsidR="004B2F4A" w:rsidRPr="000006C8">
                        <w:rPr>
                          <w:rFonts w:ascii="HG丸ｺﾞｼｯｸM-PRO" w:eastAsia="HG丸ｺﾞｼｯｸM-PRO" w:hAnsi="HG丸ｺﾞｼｯｸM-PRO"/>
                          <w:color w:val="000000" w:themeColor="text1"/>
                          <w:sz w:val="20"/>
                          <w:szCs w:val="20"/>
                        </w:rPr>
                        <w:t>、</w:t>
                      </w:r>
                      <w:r w:rsidR="004B2F4A" w:rsidRPr="000006C8">
                        <w:rPr>
                          <w:rFonts w:ascii="HG丸ｺﾞｼｯｸM-PRO" w:eastAsia="HG丸ｺﾞｼｯｸM-PRO" w:hAnsi="HG丸ｺﾞｼｯｸM-PRO" w:hint="eastAsia"/>
                          <w:color w:val="000000" w:themeColor="text1"/>
                          <w:sz w:val="20"/>
                          <w:szCs w:val="20"/>
                        </w:rPr>
                        <w:t>低学年の</w:t>
                      </w:r>
                      <w:r w:rsidR="004B2F4A" w:rsidRPr="000006C8">
                        <w:rPr>
                          <w:rFonts w:ascii="HG丸ｺﾞｼｯｸM-PRO" w:eastAsia="HG丸ｺﾞｼｯｸM-PRO" w:hAnsi="HG丸ｺﾞｼｯｸM-PRO"/>
                          <w:color w:val="000000" w:themeColor="text1"/>
                          <w:sz w:val="20"/>
                          <w:szCs w:val="20"/>
                        </w:rPr>
                        <w:t>場合は、</w:t>
                      </w:r>
                      <w:r w:rsidR="004B2F4A" w:rsidRPr="000006C8">
                        <w:rPr>
                          <w:rFonts w:ascii="HG丸ｺﾞｼｯｸM-PRO" w:eastAsia="HG丸ｺﾞｼｯｸM-PRO" w:hAnsi="HG丸ｺﾞｼｯｸM-PRO" w:hint="eastAsia"/>
                          <w:color w:val="000000" w:themeColor="text1"/>
                          <w:sz w:val="20"/>
                          <w:szCs w:val="20"/>
                        </w:rPr>
                        <w:t>実際の</w:t>
                      </w:r>
                      <w:r w:rsidR="004B2F4A" w:rsidRPr="000006C8">
                        <w:rPr>
                          <w:rFonts w:ascii="HG丸ｺﾞｼｯｸM-PRO" w:eastAsia="HG丸ｺﾞｼｯｸM-PRO" w:hAnsi="HG丸ｺﾞｼｯｸM-PRO"/>
                          <w:color w:val="000000" w:themeColor="text1"/>
                          <w:sz w:val="20"/>
                          <w:szCs w:val="20"/>
                        </w:rPr>
                        <w:t>活動を合わせることが</w:t>
                      </w:r>
                      <w:r w:rsidR="004B2F4A" w:rsidRPr="000006C8">
                        <w:rPr>
                          <w:rFonts w:ascii="HG丸ｺﾞｼｯｸM-PRO" w:eastAsia="HG丸ｺﾞｼｯｸM-PRO" w:hAnsi="HG丸ｺﾞｼｯｸM-PRO" w:hint="eastAsia"/>
                          <w:color w:val="000000" w:themeColor="text1"/>
                          <w:sz w:val="20"/>
                          <w:szCs w:val="20"/>
                        </w:rPr>
                        <w:t>重要である</w:t>
                      </w:r>
                      <w:r w:rsidR="004B2F4A" w:rsidRPr="000006C8">
                        <w:rPr>
                          <w:rFonts w:ascii="HG丸ｺﾞｼｯｸM-PRO" w:eastAsia="HG丸ｺﾞｼｯｸM-PRO" w:hAnsi="HG丸ｺﾞｼｯｸM-PRO"/>
                          <w:color w:val="000000" w:themeColor="text1"/>
                          <w:sz w:val="20"/>
                          <w:szCs w:val="20"/>
                        </w:rPr>
                        <w:t>。</w:t>
                      </w:r>
                    </w:p>
                    <w:p w14:paraId="650C86A7" w14:textId="24020F0B" w:rsidR="004B2F4A" w:rsidRPr="000006C8" w:rsidRDefault="000006C8" w:rsidP="000006C8">
                      <w:pPr>
                        <w:spacing w:line="240" w:lineRule="exact"/>
                        <w:jc w:val="left"/>
                        <w:rPr>
                          <w:rFonts w:ascii="HG丸ｺﾞｼｯｸM-PRO" w:eastAsia="HG丸ｺﾞｼｯｸM-PRO" w:hAnsi="HG丸ｺﾞｼｯｸM-PRO"/>
                          <w:color w:val="000000" w:themeColor="text1"/>
                          <w:sz w:val="20"/>
                          <w:szCs w:val="20"/>
                        </w:rPr>
                      </w:pPr>
                      <w:r>
                        <w:rPr>
                          <w:rFonts w:ascii="HG丸ｺﾞｼｯｸM-PRO" w:eastAsia="HG丸ｺﾞｼｯｸM-PRO" w:hAnsi="HG丸ｺﾞｼｯｸM-PRO" w:hint="eastAsia"/>
                          <w:color w:val="000000" w:themeColor="text1"/>
                          <w:sz w:val="20"/>
                          <w:szCs w:val="20"/>
                        </w:rPr>
                        <w:t>※</w:t>
                      </w:r>
                      <w:r w:rsidR="004B2F4A" w:rsidRPr="000006C8">
                        <w:rPr>
                          <w:rFonts w:ascii="HG丸ｺﾞｼｯｸM-PRO" w:eastAsia="HG丸ｺﾞｼｯｸM-PRO" w:hAnsi="HG丸ｺﾞｼｯｸM-PRO" w:hint="eastAsia"/>
                          <w:color w:val="000000" w:themeColor="text1"/>
                          <w:sz w:val="20"/>
                          <w:szCs w:val="20"/>
                        </w:rPr>
                        <w:t>授業終了時には、次時に</w:t>
                      </w:r>
                      <w:r w:rsidR="004B2F4A" w:rsidRPr="000006C8">
                        <w:rPr>
                          <w:rFonts w:ascii="HG丸ｺﾞｼｯｸM-PRO" w:eastAsia="HG丸ｺﾞｼｯｸM-PRO" w:hAnsi="HG丸ｺﾞｼｯｸM-PRO"/>
                          <w:color w:val="000000" w:themeColor="text1"/>
                          <w:sz w:val="20"/>
                          <w:szCs w:val="20"/>
                        </w:rPr>
                        <w:t>どんなことを</w:t>
                      </w:r>
                      <w:r w:rsidR="004B2F4A" w:rsidRPr="000006C8">
                        <w:rPr>
                          <w:rFonts w:ascii="HG丸ｺﾞｼｯｸM-PRO" w:eastAsia="HG丸ｺﾞｼｯｸM-PRO" w:hAnsi="HG丸ｺﾞｼｯｸM-PRO" w:hint="eastAsia"/>
                          <w:color w:val="000000" w:themeColor="text1"/>
                          <w:sz w:val="20"/>
                          <w:szCs w:val="20"/>
                        </w:rPr>
                        <w:t>するのか、自ら</w:t>
                      </w:r>
                      <w:r w:rsidR="004B2F4A" w:rsidRPr="000006C8">
                        <w:rPr>
                          <w:rFonts w:ascii="HG丸ｺﾞｼｯｸM-PRO" w:eastAsia="HG丸ｺﾞｼｯｸM-PRO" w:hAnsi="HG丸ｺﾞｼｯｸM-PRO"/>
                          <w:color w:val="000000" w:themeColor="text1"/>
                          <w:sz w:val="20"/>
                          <w:szCs w:val="20"/>
                        </w:rPr>
                        <w:t>言語化させることが大事である。</w:t>
                      </w:r>
                    </w:p>
                  </w:txbxContent>
                </v:textbox>
                <o:callout v:ext="edit" minusx="t"/>
              </v:shape>
            </w:pict>
          </mc:Fallback>
        </mc:AlternateContent>
      </w:r>
    </w:p>
    <w:p w14:paraId="15F64382" w14:textId="449BC249" w:rsidR="00C04C2C" w:rsidRPr="004B2F4A" w:rsidRDefault="00C04C2C" w:rsidP="00123D7C">
      <w:pPr>
        <w:rPr>
          <w:b/>
        </w:rPr>
      </w:pPr>
    </w:p>
    <w:p w14:paraId="26795226" w14:textId="75257B3D" w:rsidR="00C04C2C" w:rsidRDefault="00C04C2C" w:rsidP="00123D7C">
      <w:pPr>
        <w:rPr>
          <w:b/>
        </w:rPr>
      </w:pPr>
    </w:p>
    <w:p w14:paraId="39F5BF6F" w14:textId="71748742" w:rsidR="00C04C2C" w:rsidRDefault="00C04C2C" w:rsidP="00123D7C">
      <w:pPr>
        <w:rPr>
          <w:b/>
        </w:rPr>
      </w:pPr>
    </w:p>
    <w:p w14:paraId="1E75E883" w14:textId="31857C2F" w:rsidR="00C04C2C" w:rsidRDefault="00C04C2C" w:rsidP="00123D7C">
      <w:pPr>
        <w:rPr>
          <w:b/>
        </w:rPr>
      </w:pPr>
    </w:p>
    <w:p w14:paraId="68F9F050" w14:textId="03F46713" w:rsidR="00C04C2C" w:rsidRDefault="00C04C2C" w:rsidP="00123D7C">
      <w:pPr>
        <w:rPr>
          <w:b/>
        </w:rPr>
      </w:pPr>
    </w:p>
    <w:p w14:paraId="2E0B0AA5" w14:textId="72363D01" w:rsidR="0069635E" w:rsidRDefault="0069635E" w:rsidP="00AB7BDA">
      <w:pPr>
        <w:jc w:val="left"/>
      </w:pPr>
    </w:p>
    <w:sectPr w:rsidR="0069635E" w:rsidSect="00C46963">
      <w:headerReference w:type="default" r:id="rId11"/>
      <w:footerReference w:type="even" r:id="rId12"/>
      <w:footerReference w:type="default" r:id="rId13"/>
      <w:pgSz w:w="11906" w:h="16838" w:code="9"/>
      <w:pgMar w:top="1701" w:right="1474" w:bottom="1701" w:left="1474" w:header="851" w:footer="992" w:gutter="0"/>
      <w:pgNumType w:start="1"/>
      <w:cols w:space="425"/>
      <w:docGrid w:type="linesAndChars" w:linePitch="328" w:charSpace="8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ABD605" w14:textId="77777777" w:rsidR="00417EF8" w:rsidRDefault="00417EF8" w:rsidP="00E5050E">
      <w:r>
        <w:separator/>
      </w:r>
    </w:p>
  </w:endnote>
  <w:endnote w:type="continuationSeparator" w:id="0">
    <w:p w14:paraId="0967FD33" w14:textId="77777777" w:rsidR="00417EF8" w:rsidRDefault="00417EF8" w:rsidP="00E50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60F5C" w14:textId="77777777" w:rsidR="005B474E" w:rsidRDefault="005B474E" w:rsidP="009458D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4741CEA" w14:textId="77777777" w:rsidR="005B474E" w:rsidRDefault="005B474E" w:rsidP="009458DE">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600534"/>
      <w:docPartObj>
        <w:docPartGallery w:val="Page Numbers (Bottom of Page)"/>
        <w:docPartUnique/>
      </w:docPartObj>
    </w:sdtPr>
    <w:sdtEndPr/>
    <w:sdtContent>
      <w:p w14:paraId="795A4C8B" w14:textId="73F92E6C" w:rsidR="003C55DD" w:rsidRDefault="003C55DD">
        <w:pPr>
          <w:pStyle w:val="a9"/>
          <w:jc w:val="center"/>
        </w:pPr>
        <w:r>
          <w:fldChar w:fldCharType="begin"/>
        </w:r>
        <w:r>
          <w:instrText>PAGE   \* MERGEFORMAT</w:instrText>
        </w:r>
        <w:r>
          <w:fldChar w:fldCharType="separate"/>
        </w:r>
        <w:r w:rsidR="008A04EA" w:rsidRPr="008A04EA">
          <w:rPr>
            <w:noProof/>
            <w:lang w:val="ja-JP"/>
          </w:rPr>
          <w:t>5</w:t>
        </w:r>
        <w:r>
          <w:fldChar w:fldCharType="end"/>
        </w:r>
      </w:p>
    </w:sdtContent>
  </w:sdt>
  <w:p w14:paraId="6060552F" w14:textId="77777777" w:rsidR="005B474E" w:rsidRDefault="005B474E" w:rsidP="009458DE">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9BDDD" w14:textId="77777777" w:rsidR="00417EF8" w:rsidRDefault="00417EF8" w:rsidP="00E5050E">
      <w:r>
        <w:separator/>
      </w:r>
    </w:p>
  </w:footnote>
  <w:footnote w:type="continuationSeparator" w:id="0">
    <w:p w14:paraId="7E8E78AB" w14:textId="77777777" w:rsidR="00417EF8" w:rsidRDefault="00417EF8" w:rsidP="00E505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EF535" w14:textId="731DFD82" w:rsidR="005B474E" w:rsidRPr="000731E4" w:rsidRDefault="00C26D3C" w:rsidP="009B7B15">
    <w:pPr>
      <w:pStyle w:val="a7"/>
      <w:ind w:right="360"/>
      <w:jc w:val="center"/>
      <w:rPr>
        <w:rFonts w:asciiTheme="majorEastAsia" w:eastAsiaTheme="majorEastAsia" w:hAnsiTheme="majorEastAsia"/>
        <w:sz w:val="18"/>
        <w:szCs w:val="36"/>
        <w:lang w:eastAsia="zh-CN"/>
      </w:rPr>
    </w:pPr>
    <w:r>
      <w:rPr>
        <w:rFonts w:asciiTheme="majorEastAsia" w:eastAsiaTheme="majorEastAsia" w:hAnsiTheme="majorEastAsia" w:hint="eastAsia"/>
        <w:sz w:val="36"/>
        <w:szCs w:val="36"/>
        <w:lang w:eastAsia="zh-CN"/>
      </w:rPr>
      <w:t>算数</w:t>
    </w:r>
    <w:r w:rsidR="009B7B15">
      <w:rPr>
        <w:rFonts w:asciiTheme="majorEastAsia" w:eastAsiaTheme="majorEastAsia" w:hAnsiTheme="majorEastAsia" w:hint="eastAsia"/>
        <w:sz w:val="36"/>
        <w:szCs w:val="36"/>
        <w:lang w:eastAsia="zh-CN"/>
      </w:rPr>
      <w:t>授業実践</w:t>
    </w:r>
    <w:r>
      <w:rPr>
        <w:rFonts w:asciiTheme="majorEastAsia" w:eastAsiaTheme="majorEastAsia" w:hAnsiTheme="majorEastAsia" w:hint="eastAsia"/>
        <w:sz w:val="36"/>
        <w:szCs w:val="36"/>
        <w:lang w:eastAsia="zh-CN"/>
      </w:rPr>
      <w:t>（小学部１</w:t>
    </w:r>
    <w:r w:rsidR="009B7B15" w:rsidRPr="00F204C9">
      <w:rPr>
        <w:rFonts w:asciiTheme="majorEastAsia" w:eastAsiaTheme="majorEastAsia" w:hAnsiTheme="majorEastAsia" w:hint="eastAsia"/>
        <w:sz w:val="36"/>
        <w:szCs w:val="36"/>
        <w:lang w:eastAsia="zh-CN"/>
      </w:rPr>
      <w:t>年生）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32B91"/>
    <w:multiLevelType w:val="hybridMultilevel"/>
    <w:tmpl w:val="957EAC80"/>
    <w:lvl w:ilvl="0" w:tplc="F6A23B3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141C35A7"/>
    <w:multiLevelType w:val="hybridMultilevel"/>
    <w:tmpl w:val="E5186958"/>
    <w:lvl w:ilvl="0" w:tplc="4D02D9B8">
      <w:start w:val="1"/>
      <w:numFmt w:val="bullet"/>
      <w:lvlText w:val="・"/>
      <w:lvlJc w:val="left"/>
      <w:pPr>
        <w:ind w:left="502" w:hanging="360"/>
      </w:pPr>
      <w:rPr>
        <w:rFonts w:ascii="ＭＳ 明朝" w:eastAsia="ＭＳ 明朝" w:hAnsi="ＭＳ 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
    <w:nsid w:val="1C884CFC"/>
    <w:multiLevelType w:val="hybridMultilevel"/>
    <w:tmpl w:val="0BC6186E"/>
    <w:lvl w:ilvl="0" w:tplc="0E0E8D94">
      <w:numFmt w:val="bullet"/>
      <w:lvlText w:val="※"/>
      <w:lvlJc w:val="left"/>
      <w:pPr>
        <w:ind w:left="405" w:hanging="405"/>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1CC44257"/>
    <w:multiLevelType w:val="hybridMultilevel"/>
    <w:tmpl w:val="A3C8A150"/>
    <w:lvl w:ilvl="0" w:tplc="8894046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2BFD3B48"/>
    <w:multiLevelType w:val="hybridMultilevel"/>
    <w:tmpl w:val="08F851B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336C633D"/>
    <w:multiLevelType w:val="hybridMultilevel"/>
    <w:tmpl w:val="A9C22294"/>
    <w:lvl w:ilvl="0" w:tplc="36BAD29E">
      <w:start w:val="1"/>
      <w:numFmt w:val="aiueo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nsid w:val="382065F5"/>
    <w:multiLevelType w:val="hybridMultilevel"/>
    <w:tmpl w:val="3306F39A"/>
    <w:lvl w:ilvl="0" w:tplc="CB7CD6A0">
      <w:start w:val="1"/>
      <w:numFmt w:val="bullet"/>
      <w:lvlText w:val="※"/>
      <w:lvlJc w:val="left"/>
      <w:pPr>
        <w:ind w:left="420" w:hanging="42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3E6A1AE7"/>
    <w:multiLevelType w:val="hybridMultilevel"/>
    <w:tmpl w:val="4CA85974"/>
    <w:lvl w:ilvl="0" w:tplc="D3CCC514">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F9F7BDD"/>
    <w:multiLevelType w:val="hybridMultilevel"/>
    <w:tmpl w:val="64CA1A52"/>
    <w:lvl w:ilvl="0" w:tplc="46687798">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nsid w:val="4BE67302"/>
    <w:multiLevelType w:val="hybridMultilevel"/>
    <w:tmpl w:val="608E8614"/>
    <w:lvl w:ilvl="0" w:tplc="CB7CD6A0">
      <w:start w:val="1"/>
      <w:numFmt w:val="bullet"/>
      <w:lvlText w:val="※"/>
      <w:lvlJc w:val="left"/>
      <w:pPr>
        <w:ind w:left="420" w:hanging="42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4E487617"/>
    <w:multiLevelType w:val="hybridMultilevel"/>
    <w:tmpl w:val="82068244"/>
    <w:lvl w:ilvl="0" w:tplc="6508452E">
      <w:start w:val="1"/>
      <w:numFmt w:val="decimal"/>
      <w:lvlText w:val="（%1）"/>
      <w:lvlJc w:val="left"/>
      <w:pPr>
        <w:ind w:left="735" w:hanging="7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575400BB"/>
    <w:multiLevelType w:val="hybridMultilevel"/>
    <w:tmpl w:val="42CA8ACE"/>
    <w:lvl w:ilvl="0" w:tplc="629214F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5BA74D36"/>
    <w:multiLevelType w:val="hybridMultilevel"/>
    <w:tmpl w:val="99A4965E"/>
    <w:lvl w:ilvl="0" w:tplc="33B4E10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nsid w:val="5CA20939"/>
    <w:multiLevelType w:val="hybridMultilevel"/>
    <w:tmpl w:val="B4300C9A"/>
    <w:lvl w:ilvl="0" w:tplc="FEFC8FAA">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5D524ECC"/>
    <w:multiLevelType w:val="hybridMultilevel"/>
    <w:tmpl w:val="22A2E74E"/>
    <w:lvl w:ilvl="0" w:tplc="CB7CD6A0">
      <w:start w:val="1"/>
      <w:numFmt w:val="bullet"/>
      <w:lvlText w:val="※"/>
      <w:lvlJc w:val="left"/>
      <w:pPr>
        <w:ind w:left="420" w:hanging="42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5E594DD7"/>
    <w:multiLevelType w:val="hybridMultilevel"/>
    <w:tmpl w:val="04884B0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667863AA"/>
    <w:multiLevelType w:val="hybridMultilevel"/>
    <w:tmpl w:val="84DEC8B6"/>
    <w:lvl w:ilvl="0" w:tplc="629214F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770308C9"/>
    <w:multiLevelType w:val="hybridMultilevel"/>
    <w:tmpl w:val="F286C510"/>
    <w:lvl w:ilvl="0" w:tplc="CB7CD6A0">
      <w:start w:val="1"/>
      <w:numFmt w:val="bullet"/>
      <w:lvlText w:val="※"/>
      <w:lvlJc w:val="left"/>
      <w:pPr>
        <w:ind w:left="420" w:hanging="42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8"/>
  </w:num>
  <w:num w:numId="2">
    <w:abstractNumId w:val="1"/>
  </w:num>
  <w:num w:numId="3">
    <w:abstractNumId w:val="10"/>
  </w:num>
  <w:num w:numId="4">
    <w:abstractNumId w:val="0"/>
  </w:num>
  <w:num w:numId="5">
    <w:abstractNumId w:val="5"/>
  </w:num>
  <w:num w:numId="6">
    <w:abstractNumId w:val="12"/>
  </w:num>
  <w:num w:numId="7">
    <w:abstractNumId w:val="7"/>
  </w:num>
  <w:num w:numId="8">
    <w:abstractNumId w:val="3"/>
  </w:num>
  <w:num w:numId="9">
    <w:abstractNumId w:val="4"/>
  </w:num>
  <w:num w:numId="10">
    <w:abstractNumId w:val="15"/>
  </w:num>
  <w:num w:numId="11">
    <w:abstractNumId w:val="6"/>
  </w:num>
  <w:num w:numId="12">
    <w:abstractNumId w:val="13"/>
  </w:num>
  <w:num w:numId="13">
    <w:abstractNumId w:val="11"/>
  </w:num>
  <w:num w:numId="14">
    <w:abstractNumId w:val="14"/>
  </w:num>
  <w:num w:numId="15">
    <w:abstractNumId w:val="2"/>
  </w:num>
  <w:num w:numId="16">
    <w:abstractNumId w:val="17"/>
  </w:num>
  <w:num w:numId="17">
    <w:abstractNumId w:val="16"/>
  </w:num>
  <w:num w:numId="18">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12"/>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E01"/>
    <w:rsid w:val="000006C8"/>
    <w:rsid w:val="000022CC"/>
    <w:rsid w:val="00004EF0"/>
    <w:rsid w:val="0000552B"/>
    <w:rsid w:val="000069CA"/>
    <w:rsid w:val="00010530"/>
    <w:rsid w:val="00010707"/>
    <w:rsid w:val="00042770"/>
    <w:rsid w:val="00045C08"/>
    <w:rsid w:val="00051552"/>
    <w:rsid w:val="00052677"/>
    <w:rsid w:val="000578AD"/>
    <w:rsid w:val="00061426"/>
    <w:rsid w:val="00061A09"/>
    <w:rsid w:val="00063206"/>
    <w:rsid w:val="00063579"/>
    <w:rsid w:val="00066BE6"/>
    <w:rsid w:val="00070AA5"/>
    <w:rsid w:val="00073123"/>
    <w:rsid w:val="000731E4"/>
    <w:rsid w:val="00073727"/>
    <w:rsid w:val="00075ED4"/>
    <w:rsid w:val="00080C3F"/>
    <w:rsid w:val="00085CFA"/>
    <w:rsid w:val="00085F02"/>
    <w:rsid w:val="0009137D"/>
    <w:rsid w:val="00093389"/>
    <w:rsid w:val="00093692"/>
    <w:rsid w:val="00093915"/>
    <w:rsid w:val="00093949"/>
    <w:rsid w:val="000961FC"/>
    <w:rsid w:val="000A0379"/>
    <w:rsid w:val="000B2299"/>
    <w:rsid w:val="000B4B6B"/>
    <w:rsid w:val="000B560F"/>
    <w:rsid w:val="000B7A63"/>
    <w:rsid w:val="000C0475"/>
    <w:rsid w:val="000C24B1"/>
    <w:rsid w:val="000C4CEE"/>
    <w:rsid w:val="000D1829"/>
    <w:rsid w:val="000D2631"/>
    <w:rsid w:val="000D4515"/>
    <w:rsid w:val="000D79EE"/>
    <w:rsid w:val="000E524A"/>
    <w:rsid w:val="000F04FC"/>
    <w:rsid w:val="000F1445"/>
    <w:rsid w:val="000F5748"/>
    <w:rsid w:val="00104503"/>
    <w:rsid w:val="00104D8F"/>
    <w:rsid w:val="00105D0B"/>
    <w:rsid w:val="001126B7"/>
    <w:rsid w:val="00116543"/>
    <w:rsid w:val="00120F37"/>
    <w:rsid w:val="0012174C"/>
    <w:rsid w:val="001239F1"/>
    <w:rsid w:val="00123D7C"/>
    <w:rsid w:val="00130061"/>
    <w:rsid w:val="00131D81"/>
    <w:rsid w:val="001344F5"/>
    <w:rsid w:val="00141A4C"/>
    <w:rsid w:val="00146C99"/>
    <w:rsid w:val="00150722"/>
    <w:rsid w:val="00151FBF"/>
    <w:rsid w:val="001560AE"/>
    <w:rsid w:val="001649F3"/>
    <w:rsid w:val="0016503F"/>
    <w:rsid w:val="00173F28"/>
    <w:rsid w:val="001768B4"/>
    <w:rsid w:val="00180897"/>
    <w:rsid w:val="00184169"/>
    <w:rsid w:val="0018616D"/>
    <w:rsid w:val="00191438"/>
    <w:rsid w:val="001924DE"/>
    <w:rsid w:val="00192C2A"/>
    <w:rsid w:val="001A13B2"/>
    <w:rsid w:val="001A7076"/>
    <w:rsid w:val="001B11F1"/>
    <w:rsid w:val="001C00BA"/>
    <w:rsid w:val="001C3F6F"/>
    <w:rsid w:val="001C7DB5"/>
    <w:rsid w:val="001D5450"/>
    <w:rsid w:val="001D54EA"/>
    <w:rsid w:val="001D5550"/>
    <w:rsid w:val="001D76EE"/>
    <w:rsid w:val="001F341F"/>
    <w:rsid w:val="001F40A0"/>
    <w:rsid w:val="001F7136"/>
    <w:rsid w:val="00200D53"/>
    <w:rsid w:val="002051EC"/>
    <w:rsid w:val="0020715C"/>
    <w:rsid w:val="00214497"/>
    <w:rsid w:val="00215625"/>
    <w:rsid w:val="00216DE6"/>
    <w:rsid w:val="00217019"/>
    <w:rsid w:val="00222170"/>
    <w:rsid w:val="00224592"/>
    <w:rsid w:val="00224DE8"/>
    <w:rsid w:val="00236FD9"/>
    <w:rsid w:val="002448C3"/>
    <w:rsid w:val="002450AB"/>
    <w:rsid w:val="002452B8"/>
    <w:rsid w:val="00247C34"/>
    <w:rsid w:val="0025493C"/>
    <w:rsid w:val="00255590"/>
    <w:rsid w:val="00257ECD"/>
    <w:rsid w:val="002611B7"/>
    <w:rsid w:val="00262A3A"/>
    <w:rsid w:val="00266EF3"/>
    <w:rsid w:val="00267913"/>
    <w:rsid w:val="00273DB7"/>
    <w:rsid w:val="002757AE"/>
    <w:rsid w:val="00277767"/>
    <w:rsid w:val="00282A09"/>
    <w:rsid w:val="00285B34"/>
    <w:rsid w:val="00285F8B"/>
    <w:rsid w:val="002879DF"/>
    <w:rsid w:val="00292D33"/>
    <w:rsid w:val="00296338"/>
    <w:rsid w:val="002B323E"/>
    <w:rsid w:val="002B32AE"/>
    <w:rsid w:val="002C1AE6"/>
    <w:rsid w:val="002C2989"/>
    <w:rsid w:val="002C49E7"/>
    <w:rsid w:val="002D0F7B"/>
    <w:rsid w:val="002D2A7C"/>
    <w:rsid w:val="002D48D6"/>
    <w:rsid w:val="002E2231"/>
    <w:rsid w:val="002E2D01"/>
    <w:rsid w:val="002E500E"/>
    <w:rsid w:val="002E699C"/>
    <w:rsid w:val="002E785A"/>
    <w:rsid w:val="002F45EC"/>
    <w:rsid w:val="00300023"/>
    <w:rsid w:val="00305F23"/>
    <w:rsid w:val="00305FFD"/>
    <w:rsid w:val="00307937"/>
    <w:rsid w:val="00307B4A"/>
    <w:rsid w:val="00325190"/>
    <w:rsid w:val="00331DA9"/>
    <w:rsid w:val="003342A0"/>
    <w:rsid w:val="003344D7"/>
    <w:rsid w:val="0033515A"/>
    <w:rsid w:val="0034674D"/>
    <w:rsid w:val="00347679"/>
    <w:rsid w:val="003545B9"/>
    <w:rsid w:val="00354D0E"/>
    <w:rsid w:val="00361331"/>
    <w:rsid w:val="00361BE6"/>
    <w:rsid w:val="00363A07"/>
    <w:rsid w:val="00365305"/>
    <w:rsid w:val="00367A2B"/>
    <w:rsid w:val="00372A5C"/>
    <w:rsid w:val="00394268"/>
    <w:rsid w:val="0039658F"/>
    <w:rsid w:val="003A0DA4"/>
    <w:rsid w:val="003A2910"/>
    <w:rsid w:val="003A3824"/>
    <w:rsid w:val="003A7FD4"/>
    <w:rsid w:val="003B0666"/>
    <w:rsid w:val="003C0285"/>
    <w:rsid w:val="003C1471"/>
    <w:rsid w:val="003C3AAF"/>
    <w:rsid w:val="003C55DD"/>
    <w:rsid w:val="003C5C07"/>
    <w:rsid w:val="003D1200"/>
    <w:rsid w:val="003D126C"/>
    <w:rsid w:val="003D3C42"/>
    <w:rsid w:val="003E1983"/>
    <w:rsid w:val="003F0359"/>
    <w:rsid w:val="003F04B5"/>
    <w:rsid w:val="003F0F40"/>
    <w:rsid w:val="003F4CEF"/>
    <w:rsid w:val="00400ACA"/>
    <w:rsid w:val="00402B25"/>
    <w:rsid w:val="00403789"/>
    <w:rsid w:val="0040681A"/>
    <w:rsid w:val="00415AF2"/>
    <w:rsid w:val="00415AFD"/>
    <w:rsid w:val="00415D2A"/>
    <w:rsid w:val="00417EF8"/>
    <w:rsid w:val="00420E67"/>
    <w:rsid w:val="004225A9"/>
    <w:rsid w:val="004225E4"/>
    <w:rsid w:val="00423460"/>
    <w:rsid w:val="00425AA6"/>
    <w:rsid w:val="00426C21"/>
    <w:rsid w:val="00431BB1"/>
    <w:rsid w:val="004356D6"/>
    <w:rsid w:val="00435E3F"/>
    <w:rsid w:val="00440EDC"/>
    <w:rsid w:val="00441D8E"/>
    <w:rsid w:val="004425E6"/>
    <w:rsid w:val="004453EE"/>
    <w:rsid w:val="00446E01"/>
    <w:rsid w:val="004551E8"/>
    <w:rsid w:val="00461B76"/>
    <w:rsid w:val="0047336F"/>
    <w:rsid w:val="00483580"/>
    <w:rsid w:val="00484F3C"/>
    <w:rsid w:val="00485AA8"/>
    <w:rsid w:val="00490FF6"/>
    <w:rsid w:val="0049199E"/>
    <w:rsid w:val="00494679"/>
    <w:rsid w:val="004A5770"/>
    <w:rsid w:val="004B1BCB"/>
    <w:rsid w:val="004B2F4A"/>
    <w:rsid w:val="004C1304"/>
    <w:rsid w:val="004C3A52"/>
    <w:rsid w:val="004D2559"/>
    <w:rsid w:val="004D3043"/>
    <w:rsid w:val="004D414F"/>
    <w:rsid w:val="004D7C0A"/>
    <w:rsid w:val="004E00F3"/>
    <w:rsid w:val="004E0174"/>
    <w:rsid w:val="004E1283"/>
    <w:rsid w:val="004E2C27"/>
    <w:rsid w:val="004E7939"/>
    <w:rsid w:val="004F00C9"/>
    <w:rsid w:val="004F1A45"/>
    <w:rsid w:val="00500514"/>
    <w:rsid w:val="0050214A"/>
    <w:rsid w:val="00503A75"/>
    <w:rsid w:val="00506123"/>
    <w:rsid w:val="00513991"/>
    <w:rsid w:val="00522D14"/>
    <w:rsid w:val="0052680D"/>
    <w:rsid w:val="0053020F"/>
    <w:rsid w:val="00530FE2"/>
    <w:rsid w:val="0053244D"/>
    <w:rsid w:val="00535EDB"/>
    <w:rsid w:val="0053716D"/>
    <w:rsid w:val="00544B2C"/>
    <w:rsid w:val="005515A5"/>
    <w:rsid w:val="00554C57"/>
    <w:rsid w:val="0056244C"/>
    <w:rsid w:val="00565D4E"/>
    <w:rsid w:val="005664D9"/>
    <w:rsid w:val="005702FB"/>
    <w:rsid w:val="00587A19"/>
    <w:rsid w:val="00594E40"/>
    <w:rsid w:val="005979BD"/>
    <w:rsid w:val="005A27E4"/>
    <w:rsid w:val="005A7B95"/>
    <w:rsid w:val="005B0404"/>
    <w:rsid w:val="005B263B"/>
    <w:rsid w:val="005B33A4"/>
    <w:rsid w:val="005B474E"/>
    <w:rsid w:val="005C606D"/>
    <w:rsid w:val="005D0A1D"/>
    <w:rsid w:val="005D0A4C"/>
    <w:rsid w:val="005D3481"/>
    <w:rsid w:val="005D4746"/>
    <w:rsid w:val="005D64E7"/>
    <w:rsid w:val="005D7C4A"/>
    <w:rsid w:val="005E7B87"/>
    <w:rsid w:val="005F5E53"/>
    <w:rsid w:val="005F62B5"/>
    <w:rsid w:val="00602898"/>
    <w:rsid w:val="006037AB"/>
    <w:rsid w:val="00611ACA"/>
    <w:rsid w:val="00611BF6"/>
    <w:rsid w:val="00612E7B"/>
    <w:rsid w:val="00613737"/>
    <w:rsid w:val="00613E09"/>
    <w:rsid w:val="0062026D"/>
    <w:rsid w:val="00621826"/>
    <w:rsid w:val="006235EE"/>
    <w:rsid w:val="00630924"/>
    <w:rsid w:val="0063282D"/>
    <w:rsid w:val="00636AAD"/>
    <w:rsid w:val="00636C6B"/>
    <w:rsid w:val="006462DB"/>
    <w:rsid w:val="00646C59"/>
    <w:rsid w:val="0064786E"/>
    <w:rsid w:val="00653462"/>
    <w:rsid w:val="00655027"/>
    <w:rsid w:val="00662068"/>
    <w:rsid w:val="006771A6"/>
    <w:rsid w:val="006778EC"/>
    <w:rsid w:val="006822AC"/>
    <w:rsid w:val="00682E4E"/>
    <w:rsid w:val="006857DE"/>
    <w:rsid w:val="0068748E"/>
    <w:rsid w:val="0068768C"/>
    <w:rsid w:val="00693C7C"/>
    <w:rsid w:val="00694363"/>
    <w:rsid w:val="006957EE"/>
    <w:rsid w:val="0069635E"/>
    <w:rsid w:val="00696C3F"/>
    <w:rsid w:val="006A3403"/>
    <w:rsid w:val="006A5278"/>
    <w:rsid w:val="006A69AC"/>
    <w:rsid w:val="006B0C91"/>
    <w:rsid w:val="006B2BE4"/>
    <w:rsid w:val="006C1980"/>
    <w:rsid w:val="006C6694"/>
    <w:rsid w:val="006C7366"/>
    <w:rsid w:val="006D4B08"/>
    <w:rsid w:val="006E1208"/>
    <w:rsid w:val="006E3BFA"/>
    <w:rsid w:val="006E5406"/>
    <w:rsid w:val="006E566E"/>
    <w:rsid w:val="006E7E6D"/>
    <w:rsid w:val="006F32EB"/>
    <w:rsid w:val="006F65AB"/>
    <w:rsid w:val="00701412"/>
    <w:rsid w:val="0070291B"/>
    <w:rsid w:val="007031D2"/>
    <w:rsid w:val="0070752A"/>
    <w:rsid w:val="0071475D"/>
    <w:rsid w:val="00717996"/>
    <w:rsid w:val="00723109"/>
    <w:rsid w:val="00723378"/>
    <w:rsid w:val="00731D13"/>
    <w:rsid w:val="00737012"/>
    <w:rsid w:val="0073744B"/>
    <w:rsid w:val="00740C6E"/>
    <w:rsid w:val="00745404"/>
    <w:rsid w:val="00755FBF"/>
    <w:rsid w:val="00763398"/>
    <w:rsid w:val="00766F29"/>
    <w:rsid w:val="00772E19"/>
    <w:rsid w:val="00773928"/>
    <w:rsid w:val="00776326"/>
    <w:rsid w:val="007826F7"/>
    <w:rsid w:val="00784544"/>
    <w:rsid w:val="0078487B"/>
    <w:rsid w:val="0078686E"/>
    <w:rsid w:val="00792623"/>
    <w:rsid w:val="007A3106"/>
    <w:rsid w:val="007A5D84"/>
    <w:rsid w:val="007A7BEE"/>
    <w:rsid w:val="007B200C"/>
    <w:rsid w:val="007B2FED"/>
    <w:rsid w:val="007B72B7"/>
    <w:rsid w:val="007B7F83"/>
    <w:rsid w:val="007C379D"/>
    <w:rsid w:val="007C639A"/>
    <w:rsid w:val="007C75CB"/>
    <w:rsid w:val="007D4962"/>
    <w:rsid w:val="007D630C"/>
    <w:rsid w:val="007D689C"/>
    <w:rsid w:val="00801BFC"/>
    <w:rsid w:val="00803740"/>
    <w:rsid w:val="00803B85"/>
    <w:rsid w:val="0080638A"/>
    <w:rsid w:val="008132D1"/>
    <w:rsid w:val="00815789"/>
    <w:rsid w:val="00830066"/>
    <w:rsid w:val="008378B8"/>
    <w:rsid w:val="00841222"/>
    <w:rsid w:val="008459FF"/>
    <w:rsid w:val="008623BC"/>
    <w:rsid w:val="00870036"/>
    <w:rsid w:val="00874EF9"/>
    <w:rsid w:val="00880464"/>
    <w:rsid w:val="00882E39"/>
    <w:rsid w:val="008925E5"/>
    <w:rsid w:val="008A04EA"/>
    <w:rsid w:val="008A2AAF"/>
    <w:rsid w:val="008A6EC0"/>
    <w:rsid w:val="008A6F51"/>
    <w:rsid w:val="008B55AA"/>
    <w:rsid w:val="008B5B77"/>
    <w:rsid w:val="008B61A1"/>
    <w:rsid w:val="008C12F7"/>
    <w:rsid w:val="008C50AC"/>
    <w:rsid w:val="008C594C"/>
    <w:rsid w:val="008C6B04"/>
    <w:rsid w:val="008D0814"/>
    <w:rsid w:val="008D5328"/>
    <w:rsid w:val="008E3DCC"/>
    <w:rsid w:val="008E5713"/>
    <w:rsid w:val="008E70DC"/>
    <w:rsid w:val="008F5F4B"/>
    <w:rsid w:val="00903BDB"/>
    <w:rsid w:val="009063C1"/>
    <w:rsid w:val="00907DCE"/>
    <w:rsid w:val="00914676"/>
    <w:rsid w:val="009167A5"/>
    <w:rsid w:val="00930561"/>
    <w:rsid w:val="00935018"/>
    <w:rsid w:val="009371A6"/>
    <w:rsid w:val="0094144B"/>
    <w:rsid w:val="00941CE7"/>
    <w:rsid w:val="0094323F"/>
    <w:rsid w:val="00944021"/>
    <w:rsid w:val="009451D2"/>
    <w:rsid w:val="0094576A"/>
    <w:rsid w:val="009458DE"/>
    <w:rsid w:val="009567DE"/>
    <w:rsid w:val="00960B7B"/>
    <w:rsid w:val="00962F11"/>
    <w:rsid w:val="00964237"/>
    <w:rsid w:val="00967792"/>
    <w:rsid w:val="00980775"/>
    <w:rsid w:val="009877C3"/>
    <w:rsid w:val="00994F30"/>
    <w:rsid w:val="0099611F"/>
    <w:rsid w:val="009A0EE4"/>
    <w:rsid w:val="009B0B3F"/>
    <w:rsid w:val="009B1660"/>
    <w:rsid w:val="009B1D1A"/>
    <w:rsid w:val="009B225B"/>
    <w:rsid w:val="009B4B6B"/>
    <w:rsid w:val="009B7B15"/>
    <w:rsid w:val="009C04D5"/>
    <w:rsid w:val="009C147F"/>
    <w:rsid w:val="009C37AF"/>
    <w:rsid w:val="009D0E94"/>
    <w:rsid w:val="009D1CA1"/>
    <w:rsid w:val="009D3A98"/>
    <w:rsid w:val="009D62A0"/>
    <w:rsid w:val="009D763A"/>
    <w:rsid w:val="009E2E59"/>
    <w:rsid w:val="009E659B"/>
    <w:rsid w:val="009E6739"/>
    <w:rsid w:val="009E6AD5"/>
    <w:rsid w:val="009F3D01"/>
    <w:rsid w:val="009F53A4"/>
    <w:rsid w:val="00A019A7"/>
    <w:rsid w:val="00A01F5D"/>
    <w:rsid w:val="00A032C3"/>
    <w:rsid w:val="00A04D56"/>
    <w:rsid w:val="00A05526"/>
    <w:rsid w:val="00A064E4"/>
    <w:rsid w:val="00A101F9"/>
    <w:rsid w:val="00A22619"/>
    <w:rsid w:val="00A25641"/>
    <w:rsid w:val="00A2640E"/>
    <w:rsid w:val="00A338A2"/>
    <w:rsid w:val="00A40B6D"/>
    <w:rsid w:val="00A41C6E"/>
    <w:rsid w:val="00A45C7B"/>
    <w:rsid w:val="00A46C5F"/>
    <w:rsid w:val="00A52BE1"/>
    <w:rsid w:val="00A6184D"/>
    <w:rsid w:val="00A61E29"/>
    <w:rsid w:val="00A624C4"/>
    <w:rsid w:val="00A63AF1"/>
    <w:rsid w:val="00A729C9"/>
    <w:rsid w:val="00A87F10"/>
    <w:rsid w:val="00A90351"/>
    <w:rsid w:val="00AA1D78"/>
    <w:rsid w:val="00AA245A"/>
    <w:rsid w:val="00AA2A7D"/>
    <w:rsid w:val="00AA6BBC"/>
    <w:rsid w:val="00AB7BDA"/>
    <w:rsid w:val="00AC0443"/>
    <w:rsid w:val="00AC32CE"/>
    <w:rsid w:val="00AC3C33"/>
    <w:rsid w:val="00AC54C7"/>
    <w:rsid w:val="00AC54DE"/>
    <w:rsid w:val="00AC7498"/>
    <w:rsid w:val="00AC7ACC"/>
    <w:rsid w:val="00AD0EB8"/>
    <w:rsid w:val="00AD1EE8"/>
    <w:rsid w:val="00AD56EC"/>
    <w:rsid w:val="00AD7863"/>
    <w:rsid w:val="00AE118E"/>
    <w:rsid w:val="00AE4843"/>
    <w:rsid w:val="00AE768A"/>
    <w:rsid w:val="00AF6739"/>
    <w:rsid w:val="00B06E20"/>
    <w:rsid w:val="00B11E02"/>
    <w:rsid w:val="00B274C9"/>
    <w:rsid w:val="00B275D7"/>
    <w:rsid w:val="00B3150F"/>
    <w:rsid w:val="00B32985"/>
    <w:rsid w:val="00B357AE"/>
    <w:rsid w:val="00B42C8E"/>
    <w:rsid w:val="00B47FAD"/>
    <w:rsid w:val="00B50A65"/>
    <w:rsid w:val="00B50AA3"/>
    <w:rsid w:val="00B514F0"/>
    <w:rsid w:val="00B546B5"/>
    <w:rsid w:val="00B547BB"/>
    <w:rsid w:val="00B55228"/>
    <w:rsid w:val="00B55FA3"/>
    <w:rsid w:val="00B5612E"/>
    <w:rsid w:val="00B61FFE"/>
    <w:rsid w:val="00B6209B"/>
    <w:rsid w:val="00B70B50"/>
    <w:rsid w:val="00B80EA1"/>
    <w:rsid w:val="00B841D6"/>
    <w:rsid w:val="00B95316"/>
    <w:rsid w:val="00B975AE"/>
    <w:rsid w:val="00BA034F"/>
    <w:rsid w:val="00BA3BDC"/>
    <w:rsid w:val="00BA7A2C"/>
    <w:rsid w:val="00BB03F9"/>
    <w:rsid w:val="00BB1208"/>
    <w:rsid w:val="00BB1E7B"/>
    <w:rsid w:val="00BB3EDF"/>
    <w:rsid w:val="00BB6B15"/>
    <w:rsid w:val="00BB76CF"/>
    <w:rsid w:val="00BC3E9E"/>
    <w:rsid w:val="00BC54D6"/>
    <w:rsid w:val="00BC68C2"/>
    <w:rsid w:val="00BD0C61"/>
    <w:rsid w:val="00BD45BF"/>
    <w:rsid w:val="00BD4F93"/>
    <w:rsid w:val="00BD7EAA"/>
    <w:rsid w:val="00BE3B7F"/>
    <w:rsid w:val="00BE709C"/>
    <w:rsid w:val="00BF4E72"/>
    <w:rsid w:val="00BF684F"/>
    <w:rsid w:val="00C04C2C"/>
    <w:rsid w:val="00C0636E"/>
    <w:rsid w:val="00C066B6"/>
    <w:rsid w:val="00C105BF"/>
    <w:rsid w:val="00C10C72"/>
    <w:rsid w:val="00C14096"/>
    <w:rsid w:val="00C147A4"/>
    <w:rsid w:val="00C1520E"/>
    <w:rsid w:val="00C153A6"/>
    <w:rsid w:val="00C20161"/>
    <w:rsid w:val="00C266D9"/>
    <w:rsid w:val="00C26D3C"/>
    <w:rsid w:val="00C30FA5"/>
    <w:rsid w:val="00C32B94"/>
    <w:rsid w:val="00C3718C"/>
    <w:rsid w:val="00C4166C"/>
    <w:rsid w:val="00C46963"/>
    <w:rsid w:val="00C50450"/>
    <w:rsid w:val="00C52032"/>
    <w:rsid w:val="00C52250"/>
    <w:rsid w:val="00C55100"/>
    <w:rsid w:val="00C57E2B"/>
    <w:rsid w:val="00C607EB"/>
    <w:rsid w:val="00C61297"/>
    <w:rsid w:val="00C64AFB"/>
    <w:rsid w:val="00C65062"/>
    <w:rsid w:val="00C71D81"/>
    <w:rsid w:val="00C7318A"/>
    <w:rsid w:val="00C75D30"/>
    <w:rsid w:val="00C766F8"/>
    <w:rsid w:val="00C811BB"/>
    <w:rsid w:val="00C83C20"/>
    <w:rsid w:val="00C908CE"/>
    <w:rsid w:val="00C913DC"/>
    <w:rsid w:val="00C93853"/>
    <w:rsid w:val="00CA056D"/>
    <w:rsid w:val="00CA5AEE"/>
    <w:rsid w:val="00CA5C5A"/>
    <w:rsid w:val="00CC4C65"/>
    <w:rsid w:val="00CC66DB"/>
    <w:rsid w:val="00CD01D5"/>
    <w:rsid w:val="00CD316D"/>
    <w:rsid w:val="00CD5F40"/>
    <w:rsid w:val="00CD6CD5"/>
    <w:rsid w:val="00CE25B1"/>
    <w:rsid w:val="00CE2D70"/>
    <w:rsid w:val="00CE60DC"/>
    <w:rsid w:val="00CE637F"/>
    <w:rsid w:val="00CF089A"/>
    <w:rsid w:val="00CF0C4E"/>
    <w:rsid w:val="00CF7F77"/>
    <w:rsid w:val="00D04BF3"/>
    <w:rsid w:val="00D11E3C"/>
    <w:rsid w:val="00D137DD"/>
    <w:rsid w:val="00D14858"/>
    <w:rsid w:val="00D164EF"/>
    <w:rsid w:val="00D27802"/>
    <w:rsid w:val="00D30C86"/>
    <w:rsid w:val="00D33320"/>
    <w:rsid w:val="00D342FF"/>
    <w:rsid w:val="00D348EE"/>
    <w:rsid w:val="00D425B5"/>
    <w:rsid w:val="00D42BC6"/>
    <w:rsid w:val="00D456E5"/>
    <w:rsid w:val="00D47E2E"/>
    <w:rsid w:val="00D526A3"/>
    <w:rsid w:val="00D55E54"/>
    <w:rsid w:val="00D85763"/>
    <w:rsid w:val="00D87A2B"/>
    <w:rsid w:val="00D918C1"/>
    <w:rsid w:val="00D92F25"/>
    <w:rsid w:val="00D93E70"/>
    <w:rsid w:val="00D943E7"/>
    <w:rsid w:val="00DA370B"/>
    <w:rsid w:val="00DA6681"/>
    <w:rsid w:val="00DA71E4"/>
    <w:rsid w:val="00DB52D4"/>
    <w:rsid w:val="00DC0D9D"/>
    <w:rsid w:val="00DC40D6"/>
    <w:rsid w:val="00DC465B"/>
    <w:rsid w:val="00DC4B82"/>
    <w:rsid w:val="00DD4D69"/>
    <w:rsid w:val="00DD71D3"/>
    <w:rsid w:val="00DE00A0"/>
    <w:rsid w:val="00DE45B4"/>
    <w:rsid w:val="00DE6D8D"/>
    <w:rsid w:val="00DF1A51"/>
    <w:rsid w:val="00DF71F7"/>
    <w:rsid w:val="00DF75FD"/>
    <w:rsid w:val="00E00DCD"/>
    <w:rsid w:val="00E107CB"/>
    <w:rsid w:val="00E14ED1"/>
    <w:rsid w:val="00E209E9"/>
    <w:rsid w:val="00E22A71"/>
    <w:rsid w:val="00E244D4"/>
    <w:rsid w:val="00E33395"/>
    <w:rsid w:val="00E40616"/>
    <w:rsid w:val="00E417D7"/>
    <w:rsid w:val="00E4299A"/>
    <w:rsid w:val="00E5050E"/>
    <w:rsid w:val="00E520A6"/>
    <w:rsid w:val="00E55F95"/>
    <w:rsid w:val="00E56B23"/>
    <w:rsid w:val="00E634B5"/>
    <w:rsid w:val="00E65BF6"/>
    <w:rsid w:val="00E70FAE"/>
    <w:rsid w:val="00E71458"/>
    <w:rsid w:val="00E72221"/>
    <w:rsid w:val="00E72D34"/>
    <w:rsid w:val="00E75A19"/>
    <w:rsid w:val="00E80171"/>
    <w:rsid w:val="00E83E0E"/>
    <w:rsid w:val="00E86552"/>
    <w:rsid w:val="00E87CD4"/>
    <w:rsid w:val="00E91957"/>
    <w:rsid w:val="00E91AB2"/>
    <w:rsid w:val="00E929FE"/>
    <w:rsid w:val="00EA2957"/>
    <w:rsid w:val="00EA4121"/>
    <w:rsid w:val="00EA4A11"/>
    <w:rsid w:val="00EB1656"/>
    <w:rsid w:val="00EB41DD"/>
    <w:rsid w:val="00EB5224"/>
    <w:rsid w:val="00EB5248"/>
    <w:rsid w:val="00EB7B03"/>
    <w:rsid w:val="00EC50B7"/>
    <w:rsid w:val="00EC5B71"/>
    <w:rsid w:val="00ED10F9"/>
    <w:rsid w:val="00ED42B7"/>
    <w:rsid w:val="00EE0DA7"/>
    <w:rsid w:val="00EE123E"/>
    <w:rsid w:val="00EE1FB2"/>
    <w:rsid w:val="00EF094D"/>
    <w:rsid w:val="00EF330B"/>
    <w:rsid w:val="00F01253"/>
    <w:rsid w:val="00F06588"/>
    <w:rsid w:val="00F078E4"/>
    <w:rsid w:val="00F13436"/>
    <w:rsid w:val="00F13E25"/>
    <w:rsid w:val="00F16145"/>
    <w:rsid w:val="00F23E9B"/>
    <w:rsid w:val="00F25DD9"/>
    <w:rsid w:val="00F25E81"/>
    <w:rsid w:val="00F3259A"/>
    <w:rsid w:val="00F35045"/>
    <w:rsid w:val="00F35A6C"/>
    <w:rsid w:val="00F35D68"/>
    <w:rsid w:val="00F361B3"/>
    <w:rsid w:val="00F46393"/>
    <w:rsid w:val="00F51443"/>
    <w:rsid w:val="00F52A19"/>
    <w:rsid w:val="00F53BC3"/>
    <w:rsid w:val="00F649F7"/>
    <w:rsid w:val="00F71A33"/>
    <w:rsid w:val="00F73B02"/>
    <w:rsid w:val="00F77778"/>
    <w:rsid w:val="00F82663"/>
    <w:rsid w:val="00F84C03"/>
    <w:rsid w:val="00F85460"/>
    <w:rsid w:val="00F87232"/>
    <w:rsid w:val="00F90B90"/>
    <w:rsid w:val="00F90D83"/>
    <w:rsid w:val="00FA4BE2"/>
    <w:rsid w:val="00FA4EFD"/>
    <w:rsid w:val="00FB7442"/>
    <w:rsid w:val="00FC689C"/>
    <w:rsid w:val="00FC6FD5"/>
    <w:rsid w:val="00FD5395"/>
    <w:rsid w:val="00FD5DB5"/>
    <w:rsid w:val="00FE715B"/>
    <w:rsid w:val="00FF0DD8"/>
    <w:rsid w:val="00FF3E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5C81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0E"/>
    <w:pPr>
      <w:widowControl w:val="0"/>
      <w:jc w:val="both"/>
    </w:pPr>
    <w:rPr>
      <w:sz w:val="22"/>
    </w:rPr>
  </w:style>
  <w:style w:type="paragraph" w:styleId="1">
    <w:name w:val="heading 1"/>
    <w:basedOn w:val="a"/>
    <w:next w:val="a"/>
    <w:link w:val="10"/>
    <w:uiPriority w:val="9"/>
    <w:qFormat/>
    <w:rsid w:val="00EC50B7"/>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qFormat/>
    <w:rsid w:val="0094576A"/>
    <w:pPr>
      <w:keepNext/>
      <w:outlineLvl w:val="1"/>
    </w:pPr>
    <w:rPr>
      <w:rFonts w:ascii="Arial" w:eastAsia="ＭＳ ゴシック" w:hAnsi="Arial" w:cs="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18A"/>
    <w:pPr>
      <w:ind w:leftChars="400" w:left="840"/>
    </w:pPr>
  </w:style>
  <w:style w:type="paragraph" w:styleId="a4">
    <w:name w:val="Balloon Text"/>
    <w:basedOn w:val="a"/>
    <w:link w:val="a5"/>
    <w:uiPriority w:val="99"/>
    <w:semiHidden/>
    <w:unhideWhenUsed/>
    <w:rsid w:val="0083006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30066"/>
    <w:rPr>
      <w:rFonts w:asciiTheme="majorHAnsi" w:eastAsiaTheme="majorEastAsia" w:hAnsiTheme="majorHAnsi" w:cstheme="majorBidi"/>
      <w:sz w:val="18"/>
      <w:szCs w:val="18"/>
    </w:rPr>
  </w:style>
  <w:style w:type="table" w:styleId="a6">
    <w:name w:val="Table Grid"/>
    <w:basedOn w:val="a1"/>
    <w:uiPriority w:val="59"/>
    <w:rsid w:val="00B51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5050E"/>
    <w:pPr>
      <w:tabs>
        <w:tab w:val="center" w:pos="4252"/>
        <w:tab w:val="right" w:pos="8504"/>
      </w:tabs>
      <w:snapToGrid w:val="0"/>
    </w:pPr>
  </w:style>
  <w:style w:type="character" w:customStyle="1" w:styleId="a8">
    <w:name w:val="ヘッダー (文字)"/>
    <w:basedOn w:val="a0"/>
    <w:link w:val="a7"/>
    <w:uiPriority w:val="99"/>
    <w:rsid w:val="00E5050E"/>
  </w:style>
  <w:style w:type="paragraph" w:styleId="a9">
    <w:name w:val="footer"/>
    <w:basedOn w:val="a"/>
    <w:link w:val="aa"/>
    <w:uiPriority w:val="99"/>
    <w:unhideWhenUsed/>
    <w:rsid w:val="00E5050E"/>
    <w:pPr>
      <w:tabs>
        <w:tab w:val="center" w:pos="4252"/>
        <w:tab w:val="right" w:pos="8504"/>
      </w:tabs>
      <w:snapToGrid w:val="0"/>
    </w:pPr>
  </w:style>
  <w:style w:type="character" w:customStyle="1" w:styleId="aa">
    <w:name w:val="フッター (文字)"/>
    <w:basedOn w:val="a0"/>
    <w:link w:val="a9"/>
    <w:uiPriority w:val="99"/>
    <w:rsid w:val="00E5050E"/>
  </w:style>
  <w:style w:type="table" w:customStyle="1" w:styleId="11">
    <w:name w:val="表 (格子)1"/>
    <w:basedOn w:val="a1"/>
    <w:next w:val="a6"/>
    <w:uiPriority w:val="59"/>
    <w:rsid w:val="00E87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uiPriority w:val="99"/>
    <w:semiHidden/>
    <w:unhideWhenUsed/>
    <w:rsid w:val="009B225B"/>
  </w:style>
  <w:style w:type="paragraph" w:styleId="ac">
    <w:name w:val="Plain Text"/>
    <w:basedOn w:val="a"/>
    <w:link w:val="ad"/>
    <w:uiPriority w:val="99"/>
    <w:unhideWhenUsed/>
    <w:rsid w:val="00930561"/>
    <w:rPr>
      <w:rFonts w:ascii="ＭＳ 明朝" w:eastAsia="ＭＳ 明朝" w:hAnsi="Courier"/>
      <w:sz w:val="24"/>
      <w:szCs w:val="24"/>
    </w:rPr>
  </w:style>
  <w:style w:type="character" w:customStyle="1" w:styleId="ad">
    <w:name w:val="書式なし (文字)"/>
    <w:basedOn w:val="a0"/>
    <w:link w:val="ac"/>
    <w:uiPriority w:val="99"/>
    <w:rsid w:val="00930561"/>
    <w:rPr>
      <w:rFonts w:ascii="ＭＳ 明朝" w:eastAsia="ＭＳ 明朝" w:hAnsi="Courier"/>
      <w:sz w:val="24"/>
      <w:szCs w:val="24"/>
    </w:rPr>
  </w:style>
  <w:style w:type="character" w:customStyle="1" w:styleId="20">
    <w:name w:val="見出し 2 (文字)"/>
    <w:basedOn w:val="a0"/>
    <w:link w:val="2"/>
    <w:uiPriority w:val="9"/>
    <w:rsid w:val="0094576A"/>
    <w:rPr>
      <w:rFonts w:ascii="Arial" w:eastAsia="ＭＳ ゴシック" w:hAnsi="Arial" w:cs="Times New Roman"/>
      <w:b/>
      <w:sz w:val="22"/>
    </w:rPr>
  </w:style>
  <w:style w:type="numbering" w:customStyle="1" w:styleId="12">
    <w:name w:val="リストなし1"/>
    <w:next w:val="a2"/>
    <w:uiPriority w:val="99"/>
    <w:semiHidden/>
    <w:unhideWhenUsed/>
    <w:rsid w:val="00DC465B"/>
  </w:style>
  <w:style w:type="table" w:customStyle="1" w:styleId="21">
    <w:name w:val="表 (格子)2"/>
    <w:basedOn w:val="a1"/>
    <w:next w:val="a6"/>
    <w:uiPriority w:val="59"/>
    <w:rsid w:val="00DC465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6"/>
    <w:uiPriority w:val="59"/>
    <w:rsid w:val="00DC4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6771A6"/>
    <w:rPr>
      <w:sz w:val="18"/>
      <w:szCs w:val="18"/>
    </w:rPr>
  </w:style>
  <w:style w:type="paragraph" w:styleId="af">
    <w:name w:val="annotation text"/>
    <w:basedOn w:val="a"/>
    <w:link w:val="af0"/>
    <w:uiPriority w:val="99"/>
    <w:semiHidden/>
    <w:unhideWhenUsed/>
    <w:rsid w:val="006771A6"/>
    <w:pPr>
      <w:jc w:val="left"/>
    </w:pPr>
    <w:rPr>
      <w:sz w:val="24"/>
      <w:szCs w:val="24"/>
    </w:rPr>
  </w:style>
  <w:style w:type="character" w:customStyle="1" w:styleId="af0">
    <w:name w:val="コメント文字列 (文字)"/>
    <w:basedOn w:val="a0"/>
    <w:link w:val="af"/>
    <w:uiPriority w:val="99"/>
    <w:semiHidden/>
    <w:rsid w:val="006771A6"/>
    <w:rPr>
      <w:sz w:val="24"/>
      <w:szCs w:val="24"/>
    </w:rPr>
  </w:style>
  <w:style w:type="paragraph" w:styleId="af1">
    <w:name w:val="annotation subject"/>
    <w:basedOn w:val="af"/>
    <w:next w:val="af"/>
    <w:link w:val="af2"/>
    <w:uiPriority w:val="99"/>
    <w:semiHidden/>
    <w:unhideWhenUsed/>
    <w:rsid w:val="006771A6"/>
    <w:rPr>
      <w:b/>
      <w:bCs/>
    </w:rPr>
  </w:style>
  <w:style w:type="character" w:customStyle="1" w:styleId="af2">
    <w:name w:val="コメント内容 (文字)"/>
    <w:basedOn w:val="af0"/>
    <w:link w:val="af1"/>
    <w:uiPriority w:val="99"/>
    <w:semiHidden/>
    <w:rsid w:val="006771A6"/>
    <w:rPr>
      <w:b/>
      <w:bCs/>
      <w:sz w:val="24"/>
      <w:szCs w:val="24"/>
    </w:rPr>
  </w:style>
  <w:style w:type="character" w:styleId="af3">
    <w:name w:val="Hyperlink"/>
    <w:basedOn w:val="a0"/>
    <w:uiPriority w:val="99"/>
    <w:unhideWhenUsed/>
    <w:rsid w:val="00C52250"/>
    <w:rPr>
      <w:color w:val="0000FF" w:themeColor="hyperlink"/>
      <w:u w:val="single"/>
    </w:rPr>
  </w:style>
  <w:style w:type="character" w:styleId="af4">
    <w:name w:val="FollowedHyperlink"/>
    <w:basedOn w:val="a0"/>
    <w:uiPriority w:val="99"/>
    <w:semiHidden/>
    <w:unhideWhenUsed/>
    <w:rsid w:val="00C52250"/>
    <w:rPr>
      <w:color w:val="800080" w:themeColor="followedHyperlink"/>
      <w:u w:val="single"/>
    </w:rPr>
  </w:style>
  <w:style w:type="character" w:customStyle="1" w:styleId="10">
    <w:name w:val="見出し 1 (文字)"/>
    <w:basedOn w:val="a0"/>
    <w:link w:val="1"/>
    <w:uiPriority w:val="9"/>
    <w:rsid w:val="00EC50B7"/>
    <w:rPr>
      <w:rFonts w:asciiTheme="majorHAnsi" w:eastAsiaTheme="majorEastAsia" w:hAnsiTheme="majorHAnsi" w:cstheme="maj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0E"/>
    <w:pPr>
      <w:widowControl w:val="0"/>
      <w:jc w:val="both"/>
    </w:pPr>
    <w:rPr>
      <w:sz w:val="22"/>
    </w:rPr>
  </w:style>
  <w:style w:type="paragraph" w:styleId="1">
    <w:name w:val="heading 1"/>
    <w:basedOn w:val="a"/>
    <w:next w:val="a"/>
    <w:link w:val="10"/>
    <w:uiPriority w:val="9"/>
    <w:qFormat/>
    <w:rsid w:val="00EC50B7"/>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qFormat/>
    <w:rsid w:val="0094576A"/>
    <w:pPr>
      <w:keepNext/>
      <w:outlineLvl w:val="1"/>
    </w:pPr>
    <w:rPr>
      <w:rFonts w:ascii="Arial" w:eastAsia="ＭＳ ゴシック" w:hAnsi="Arial" w:cs="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18A"/>
    <w:pPr>
      <w:ind w:leftChars="400" w:left="840"/>
    </w:pPr>
  </w:style>
  <w:style w:type="paragraph" w:styleId="a4">
    <w:name w:val="Balloon Text"/>
    <w:basedOn w:val="a"/>
    <w:link w:val="a5"/>
    <w:uiPriority w:val="99"/>
    <w:semiHidden/>
    <w:unhideWhenUsed/>
    <w:rsid w:val="0083006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30066"/>
    <w:rPr>
      <w:rFonts w:asciiTheme="majorHAnsi" w:eastAsiaTheme="majorEastAsia" w:hAnsiTheme="majorHAnsi" w:cstheme="majorBidi"/>
      <w:sz w:val="18"/>
      <w:szCs w:val="18"/>
    </w:rPr>
  </w:style>
  <w:style w:type="table" w:styleId="a6">
    <w:name w:val="Table Grid"/>
    <w:basedOn w:val="a1"/>
    <w:uiPriority w:val="59"/>
    <w:rsid w:val="00B51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5050E"/>
    <w:pPr>
      <w:tabs>
        <w:tab w:val="center" w:pos="4252"/>
        <w:tab w:val="right" w:pos="8504"/>
      </w:tabs>
      <w:snapToGrid w:val="0"/>
    </w:pPr>
  </w:style>
  <w:style w:type="character" w:customStyle="1" w:styleId="a8">
    <w:name w:val="ヘッダー (文字)"/>
    <w:basedOn w:val="a0"/>
    <w:link w:val="a7"/>
    <w:uiPriority w:val="99"/>
    <w:rsid w:val="00E5050E"/>
  </w:style>
  <w:style w:type="paragraph" w:styleId="a9">
    <w:name w:val="footer"/>
    <w:basedOn w:val="a"/>
    <w:link w:val="aa"/>
    <w:uiPriority w:val="99"/>
    <w:unhideWhenUsed/>
    <w:rsid w:val="00E5050E"/>
    <w:pPr>
      <w:tabs>
        <w:tab w:val="center" w:pos="4252"/>
        <w:tab w:val="right" w:pos="8504"/>
      </w:tabs>
      <w:snapToGrid w:val="0"/>
    </w:pPr>
  </w:style>
  <w:style w:type="character" w:customStyle="1" w:styleId="aa">
    <w:name w:val="フッター (文字)"/>
    <w:basedOn w:val="a0"/>
    <w:link w:val="a9"/>
    <w:uiPriority w:val="99"/>
    <w:rsid w:val="00E5050E"/>
  </w:style>
  <w:style w:type="table" w:customStyle="1" w:styleId="11">
    <w:name w:val="表 (格子)1"/>
    <w:basedOn w:val="a1"/>
    <w:next w:val="a6"/>
    <w:uiPriority w:val="59"/>
    <w:rsid w:val="00E87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uiPriority w:val="99"/>
    <w:semiHidden/>
    <w:unhideWhenUsed/>
    <w:rsid w:val="009B225B"/>
  </w:style>
  <w:style w:type="paragraph" w:styleId="ac">
    <w:name w:val="Plain Text"/>
    <w:basedOn w:val="a"/>
    <w:link w:val="ad"/>
    <w:uiPriority w:val="99"/>
    <w:unhideWhenUsed/>
    <w:rsid w:val="00930561"/>
    <w:rPr>
      <w:rFonts w:ascii="ＭＳ 明朝" w:eastAsia="ＭＳ 明朝" w:hAnsi="Courier"/>
      <w:sz w:val="24"/>
      <w:szCs w:val="24"/>
    </w:rPr>
  </w:style>
  <w:style w:type="character" w:customStyle="1" w:styleId="ad">
    <w:name w:val="書式なし (文字)"/>
    <w:basedOn w:val="a0"/>
    <w:link w:val="ac"/>
    <w:uiPriority w:val="99"/>
    <w:rsid w:val="00930561"/>
    <w:rPr>
      <w:rFonts w:ascii="ＭＳ 明朝" w:eastAsia="ＭＳ 明朝" w:hAnsi="Courier"/>
      <w:sz w:val="24"/>
      <w:szCs w:val="24"/>
    </w:rPr>
  </w:style>
  <w:style w:type="character" w:customStyle="1" w:styleId="20">
    <w:name w:val="見出し 2 (文字)"/>
    <w:basedOn w:val="a0"/>
    <w:link w:val="2"/>
    <w:uiPriority w:val="9"/>
    <w:rsid w:val="0094576A"/>
    <w:rPr>
      <w:rFonts w:ascii="Arial" w:eastAsia="ＭＳ ゴシック" w:hAnsi="Arial" w:cs="Times New Roman"/>
      <w:b/>
      <w:sz w:val="22"/>
    </w:rPr>
  </w:style>
  <w:style w:type="numbering" w:customStyle="1" w:styleId="12">
    <w:name w:val="リストなし1"/>
    <w:next w:val="a2"/>
    <w:uiPriority w:val="99"/>
    <w:semiHidden/>
    <w:unhideWhenUsed/>
    <w:rsid w:val="00DC465B"/>
  </w:style>
  <w:style w:type="table" w:customStyle="1" w:styleId="21">
    <w:name w:val="表 (格子)2"/>
    <w:basedOn w:val="a1"/>
    <w:next w:val="a6"/>
    <w:uiPriority w:val="59"/>
    <w:rsid w:val="00DC465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6"/>
    <w:uiPriority w:val="59"/>
    <w:rsid w:val="00DC4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6771A6"/>
    <w:rPr>
      <w:sz w:val="18"/>
      <w:szCs w:val="18"/>
    </w:rPr>
  </w:style>
  <w:style w:type="paragraph" w:styleId="af">
    <w:name w:val="annotation text"/>
    <w:basedOn w:val="a"/>
    <w:link w:val="af0"/>
    <w:uiPriority w:val="99"/>
    <w:semiHidden/>
    <w:unhideWhenUsed/>
    <w:rsid w:val="006771A6"/>
    <w:pPr>
      <w:jc w:val="left"/>
    </w:pPr>
    <w:rPr>
      <w:sz w:val="24"/>
      <w:szCs w:val="24"/>
    </w:rPr>
  </w:style>
  <w:style w:type="character" w:customStyle="1" w:styleId="af0">
    <w:name w:val="コメント文字列 (文字)"/>
    <w:basedOn w:val="a0"/>
    <w:link w:val="af"/>
    <w:uiPriority w:val="99"/>
    <w:semiHidden/>
    <w:rsid w:val="006771A6"/>
    <w:rPr>
      <w:sz w:val="24"/>
      <w:szCs w:val="24"/>
    </w:rPr>
  </w:style>
  <w:style w:type="paragraph" w:styleId="af1">
    <w:name w:val="annotation subject"/>
    <w:basedOn w:val="af"/>
    <w:next w:val="af"/>
    <w:link w:val="af2"/>
    <w:uiPriority w:val="99"/>
    <w:semiHidden/>
    <w:unhideWhenUsed/>
    <w:rsid w:val="006771A6"/>
    <w:rPr>
      <w:b/>
      <w:bCs/>
    </w:rPr>
  </w:style>
  <w:style w:type="character" w:customStyle="1" w:styleId="af2">
    <w:name w:val="コメント内容 (文字)"/>
    <w:basedOn w:val="af0"/>
    <w:link w:val="af1"/>
    <w:uiPriority w:val="99"/>
    <w:semiHidden/>
    <w:rsid w:val="006771A6"/>
    <w:rPr>
      <w:b/>
      <w:bCs/>
      <w:sz w:val="24"/>
      <w:szCs w:val="24"/>
    </w:rPr>
  </w:style>
  <w:style w:type="character" w:styleId="af3">
    <w:name w:val="Hyperlink"/>
    <w:basedOn w:val="a0"/>
    <w:uiPriority w:val="99"/>
    <w:unhideWhenUsed/>
    <w:rsid w:val="00C52250"/>
    <w:rPr>
      <w:color w:val="0000FF" w:themeColor="hyperlink"/>
      <w:u w:val="single"/>
    </w:rPr>
  </w:style>
  <w:style w:type="character" w:styleId="af4">
    <w:name w:val="FollowedHyperlink"/>
    <w:basedOn w:val="a0"/>
    <w:uiPriority w:val="99"/>
    <w:semiHidden/>
    <w:unhideWhenUsed/>
    <w:rsid w:val="00C52250"/>
    <w:rPr>
      <w:color w:val="800080" w:themeColor="followedHyperlink"/>
      <w:u w:val="single"/>
    </w:rPr>
  </w:style>
  <w:style w:type="character" w:customStyle="1" w:styleId="10">
    <w:name w:val="見出し 1 (文字)"/>
    <w:basedOn w:val="a0"/>
    <w:link w:val="1"/>
    <w:uiPriority w:val="9"/>
    <w:rsid w:val="00EC50B7"/>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C85D1-1DA7-4916-A99A-1EB82177F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494</Words>
  <Characters>2822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独立行政法人　国立特別支援教育総合研究所</Company>
  <LinksUpToDate>false</LinksUpToDate>
  <CharactersWithSpaces>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profile-user</dc:creator>
  <cp:lastModifiedBy>情報管理係</cp:lastModifiedBy>
  <cp:revision>18</cp:revision>
  <cp:lastPrinted>2017-10-25T04:27:00Z</cp:lastPrinted>
  <dcterms:created xsi:type="dcterms:W3CDTF">2017-10-24T05:47:00Z</dcterms:created>
  <dcterms:modified xsi:type="dcterms:W3CDTF">2017-10-25T04:29:00Z</dcterms:modified>
</cp:coreProperties>
</file>