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0CA092" w14:textId="56EB1AF8" w:rsidR="00822C8C" w:rsidRDefault="00ED1D4C" w:rsidP="004104D7">
      <w:r w:rsidRPr="00072370">
        <w:rPr>
          <w:rFonts w:ascii="HG丸ｺﾞｼｯｸM-PRO" w:eastAsia="HG丸ｺﾞｼｯｸM-PRO" w:hAnsi="HG丸ｺﾞｼｯｸM-PRO" w:hint="eastAsia"/>
          <w:kern w:val="0"/>
          <w:sz w:val="24"/>
          <w:szCs w:val="24"/>
        </w:rPr>
        <w:t>１</w:t>
      </w:r>
      <w:r w:rsidRPr="00072370">
        <w:rPr>
          <w:rFonts w:ascii="HG丸ｺﾞｼｯｸM-PRO" w:eastAsia="HG丸ｺﾞｼｯｸM-PRO" w:hAnsi="HG丸ｺﾞｼｯｸM-PRO" w:hint="eastAsia"/>
          <w:kern w:val="0"/>
        </w:rPr>
        <w:t xml:space="preserve">　</w:t>
      </w:r>
      <w:r w:rsidRPr="00072370">
        <w:rPr>
          <w:rFonts w:ascii="HG丸ｺﾞｼｯｸM-PRO" w:eastAsia="HG丸ｺﾞｼｯｸM-PRO" w:hAnsi="HG丸ｺﾞｼｯｸM-PRO" w:hint="eastAsia"/>
          <w:kern w:val="0"/>
          <w:sz w:val="24"/>
          <w:szCs w:val="24"/>
        </w:rPr>
        <w:t>単元名</w:t>
      </w:r>
      <w:r w:rsidR="00822C8C" w:rsidRPr="007D623C">
        <w:rPr>
          <w:rFonts w:asciiTheme="minorEastAsia" w:hAnsiTheme="minorEastAsia" w:hint="eastAsia"/>
        </w:rPr>
        <w:t>「ごんぎつね」（</w:t>
      </w:r>
      <w:r w:rsidR="00822C8C" w:rsidRPr="007D623C">
        <w:rPr>
          <w:rFonts w:hint="eastAsia"/>
        </w:rPr>
        <w:t>光村図書他　国語４年）</w:t>
      </w:r>
    </w:p>
    <w:p w14:paraId="045E1423" w14:textId="77777777" w:rsidR="00A1480C" w:rsidRPr="00822C8C" w:rsidRDefault="00A1480C" w:rsidP="001C6D4A">
      <w:pPr>
        <w:pStyle w:val="ac"/>
        <w:rPr>
          <w:rFonts w:ascii="HG丸ｺﾞｼｯｸM-PRO" w:eastAsia="HG丸ｺﾞｼｯｸM-PRO" w:hAnsi="HG丸ｺﾞｼｯｸM-PRO"/>
        </w:rPr>
      </w:pPr>
    </w:p>
    <w:p w14:paraId="41DA7A99" w14:textId="03BF6EDC" w:rsidR="00051B76" w:rsidRDefault="00822C8C" w:rsidP="001C6D4A">
      <w:pPr>
        <w:pStyle w:val="ac"/>
        <w:rPr>
          <w:rFonts w:ascii="HG丸ｺﾞｼｯｸM-PRO" w:eastAsia="HG丸ｺﾞｼｯｸM-PRO" w:hAnsi="HG丸ｺﾞｼｯｸM-PRO"/>
        </w:rPr>
      </w:pPr>
      <w:r>
        <w:rPr>
          <w:rFonts w:ascii="HG丸ｺﾞｼｯｸM-PRO" w:eastAsia="HG丸ｺﾞｼｯｸM-PRO" w:hAnsi="HG丸ｺﾞｼｯｸM-PRO" w:hint="eastAsia"/>
        </w:rPr>
        <w:t xml:space="preserve">２　</w:t>
      </w:r>
      <w:r w:rsidRPr="006641CD">
        <w:rPr>
          <w:rFonts w:ascii="HG丸ｺﾞｼｯｸM-PRO" w:eastAsia="HG丸ｺﾞｼｯｸM-PRO" w:hAnsi="HG丸ｺﾞｼｯｸM-PRO" w:hint="eastAsia"/>
        </w:rPr>
        <w:t>題</w:t>
      </w:r>
      <w:r w:rsidR="00930561" w:rsidRPr="006641CD">
        <w:rPr>
          <w:rFonts w:ascii="HG丸ｺﾞｼｯｸM-PRO" w:eastAsia="HG丸ｺﾞｼｯｸM-PRO" w:hAnsi="HG丸ｺﾞｼｯｸM-PRO" w:hint="eastAsia"/>
        </w:rPr>
        <w:t>材の目標</w:t>
      </w:r>
    </w:p>
    <w:p w14:paraId="49A2DD8E" w14:textId="77777777" w:rsidR="00822C8C" w:rsidRPr="009E3FC1" w:rsidRDefault="00822C8C" w:rsidP="00822C8C">
      <w:pPr>
        <w:pStyle w:val="af5"/>
        <w:ind w:left="678" w:hangingChars="300" w:hanging="678"/>
        <w:rPr>
          <w:spacing w:val="0"/>
        </w:rPr>
      </w:pPr>
      <w:r w:rsidRPr="009E3FC1">
        <w:rPr>
          <w:rFonts w:ascii="ＭＳ 明朝" w:hAnsi="ＭＳ 明朝" w:hint="eastAsia"/>
        </w:rPr>
        <w:t>（１）場面の移り変わりに注意しながら、登場人物の性格や気持ちの変化、情景などについて、叙述をもとに想像して読むことができる。</w:t>
      </w:r>
    </w:p>
    <w:p w14:paraId="081A6808" w14:textId="77777777" w:rsidR="00822C8C" w:rsidRPr="009E3FC1" w:rsidRDefault="00822C8C" w:rsidP="00822C8C">
      <w:pPr>
        <w:pStyle w:val="af5"/>
        <w:ind w:left="678" w:hangingChars="300" w:hanging="678"/>
        <w:rPr>
          <w:rFonts w:ascii="ＭＳ 明朝"/>
        </w:rPr>
      </w:pPr>
      <w:r w:rsidRPr="009E3FC1">
        <w:rPr>
          <w:rFonts w:ascii="ＭＳ 明朝" w:hAnsi="ＭＳ 明朝" w:hint="eastAsia"/>
        </w:rPr>
        <w:t>（２）文章を読んで考えたことを発表し合い、互いの考えの共通点と相違点を考えながら話し合うとともに、一人一人の感じ方の違いに気付くことができる。</w:t>
      </w:r>
    </w:p>
    <w:p w14:paraId="7815AD68" w14:textId="288F74AC" w:rsidR="00822C8C" w:rsidRPr="009E3FC1" w:rsidRDefault="00822C8C" w:rsidP="00822C8C">
      <w:pPr>
        <w:pStyle w:val="af5"/>
        <w:ind w:left="678" w:hangingChars="300" w:hanging="678"/>
        <w:rPr>
          <w:rFonts w:ascii="ＭＳ 明朝" w:hAnsi="ＭＳ 明朝"/>
        </w:rPr>
      </w:pPr>
      <w:r w:rsidRPr="009E3FC1">
        <w:rPr>
          <w:rFonts w:ascii="ＭＳ 明朝" w:hAnsi="ＭＳ 明朝" w:hint="eastAsia"/>
        </w:rPr>
        <w:t>（３）目的に応じて書くとともに、書いたものを発表し合い、書き手の考えの明確さなどについて意見を伝え合うことができる。</w:t>
      </w:r>
    </w:p>
    <w:p w14:paraId="72E0562E" w14:textId="14A4D5DC" w:rsidR="00C051BF" w:rsidRPr="00822C8C" w:rsidRDefault="00C051BF" w:rsidP="001C6D4A">
      <w:pPr>
        <w:pStyle w:val="ac"/>
        <w:rPr>
          <w:rFonts w:ascii="HG丸ｺﾞｼｯｸM-PRO" w:eastAsia="HG丸ｺﾞｼｯｸM-PRO" w:hAnsi="HG丸ｺﾞｼｯｸM-PRO"/>
        </w:rPr>
      </w:pPr>
    </w:p>
    <w:p w14:paraId="629C0C83" w14:textId="4D92E994" w:rsidR="00051B76" w:rsidRDefault="00A1480C" w:rsidP="006641CD">
      <w:pPr>
        <w:pStyle w:val="ac"/>
        <w:rPr>
          <w:rFonts w:ascii="HG丸ｺﾞｼｯｸM-PRO" w:eastAsia="HG丸ｺﾞｼｯｸM-PRO" w:hAnsi="HG丸ｺﾞｼｯｸM-PRO"/>
        </w:rPr>
      </w:pPr>
      <w:r>
        <w:rPr>
          <w:rFonts w:ascii="HG丸ｺﾞｼｯｸM-PRO" w:eastAsia="HG丸ｺﾞｼｯｸM-PRO" w:hAnsi="HG丸ｺﾞｼｯｸM-PRO" w:hint="eastAsia"/>
        </w:rPr>
        <w:t xml:space="preserve">３　</w:t>
      </w:r>
      <w:r w:rsidR="00930561" w:rsidRPr="006641CD">
        <w:rPr>
          <w:rFonts w:ascii="HG丸ｺﾞｼｯｸM-PRO" w:eastAsia="HG丸ｺﾞｼｯｸM-PRO" w:hAnsi="HG丸ｺﾞｼｯｸM-PRO" w:hint="eastAsia"/>
        </w:rPr>
        <w:t>指導・支援の方針</w:t>
      </w:r>
    </w:p>
    <w:p w14:paraId="664D4C08" w14:textId="0BC8923C" w:rsidR="00822C8C" w:rsidRPr="00822C8C" w:rsidRDefault="00822C8C" w:rsidP="00822C8C">
      <w:pPr>
        <w:pStyle w:val="ac"/>
        <w:numPr>
          <w:ilvl w:val="0"/>
          <w:numId w:val="26"/>
        </w:numPr>
        <w:rPr>
          <w:rFonts w:ascii="HG丸ｺﾞｼｯｸM-PRO" w:eastAsia="HG丸ｺﾞｼｯｸM-PRO" w:hAnsi="HG丸ｺﾞｼｯｸM-PRO"/>
          <w:sz w:val="20"/>
          <w:szCs w:val="20"/>
        </w:rPr>
      </w:pPr>
      <w:r>
        <w:rPr>
          <w:rFonts w:cs="Times New Roman"/>
          <w:noProof/>
        </w:rPr>
        <mc:AlternateContent>
          <mc:Choice Requires="wps">
            <w:drawing>
              <wp:anchor distT="0" distB="0" distL="114300" distR="114300" simplePos="0" relativeHeight="251657728" behindDoc="0" locked="0" layoutInCell="1" allowOverlap="1" wp14:anchorId="219612FA" wp14:editId="6FD617D2">
                <wp:simplePos x="0" y="0"/>
                <wp:positionH relativeFrom="column">
                  <wp:posOffset>-335915</wp:posOffset>
                </wp:positionH>
                <wp:positionV relativeFrom="paragraph">
                  <wp:posOffset>1060450</wp:posOffset>
                </wp:positionV>
                <wp:extent cx="1133475" cy="561975"/>
                <wp:effectExtent l="76200" t="438150" r="28575" b="28575"/>
                <wp:wrapNone/>
                <wp:docPr id="20" name="強調線吹き出し 2 (枠付き) 15"/>
                <wp:cNvGraphicFramePr/>
                <a:graphic xmlns:a="http://schemas.openxmlformats.org/drawingml/2006/main">
                  <a:graphicData uri="http://schemas.microsoft.com/office/word/2010/wordprocessingShape">
                    <wps:wsp>
                      <wps:cNvSpPr/>
                      <wps:spPr>
                        <a:xfrm>
                          <a:off x="0" y="0"/>
                          <a:ext cx="1133475" cy="561975"/>
                        </a:xfrm>
                        <a:prstGeom prst="accentBorderCallout2">
                          <a:avLst>
                            <a:gd name="adj1" fmla="val 35037"/>
                            <a:gd name="adj2" fmla="val -2124"/>
                            <a:gd name="adj3" fmla="val -9822"/>
                            <a:gd name="adj4" fmla="val -5278"/>
                            <a:gd name="adj5" fmla="val -70733"/>
                            <a:gd name="adj6" fmla="val 36105"/>
                          </a:avLst>
                        </a:prstGeom>
                        <a:solidFill>
                          <a:schemeClr val="accent6">
                            <a:lumMod val="20000"/>
                            <a:lumOff val="80000"/>
                          </a:schemeClr>
                        </a:solidFill>
                        <a:ln w="19050" cap="flat" cmpd="sng" algn="ctr">
                          <a:solidFill>
                            <a:srgbClr val="4F81BD">
                              <a:shade val="50000"/>
                            </a:srgbClr>
                          </a:solidFill>
                          <a:prstDash val="solid"/>
                          <a:headEnd type="none" w="med" len="med"/>
                          <a:tailEnd type="triangle" w="med" len="med"/>
                        </a:ln>
                        <a:effectLst/>
                      </wps:spPr>
                      <wps:txbx>
                        <w:txbxContent>
                          <w:p w14:paraId="3BAE0FE9" w14:textId="4C1B9647" w:rsidR="00822C8C" w:rsidRPr="00822C8C" w:rsidRDefault="003D3AB5" w:rsidP="00CC4AD6">
                            <w:pPr>
                              <w:spacing w:line="240" w:lineRule="exact"/>
                              <w:ind w:left="428" w:hangingChars="200" w:hanging="428"/>
                              <w:jc w:val="left"/>
                              <w:rPr>
                                <w:rFonts w:ascii="HG丸ｺﾞｼｯｸM-PRO" w:eastAsia="HG丸ｺﾞｼｯｸM-PRO" w:hAnsi="HG丸ｺﾞｼｯｸM-PRO"/>
                                <w:color w:val="000000" w:themeColor="text1"/>
                                <w:sz w:val="20"/>
                                <w:szCs w:val="20"/>
                              </w:rPr>
                            </w:pPr>
                            <w:r>
                              <w:rPr>
                                <w:rFonts w:hint="eastAsia"/>
                                <w:color w:val="000000" w:themeColor="text1"/>
                                <w:sz w:val="21"/>
                                <w:szCs w:val="21"/>
                              </w:rPr>
                              <w:t>※</w:t>
                            </w:r>
                            <w:r w:rsidR="00CC4AD6">
                              <w:rPr>
                                <w:rFonts w:hint="eastAsia"/>
                                <w:color w:val="000000" w:themeColor="text1"/>
                                <w:sz w:val="21"/>
                                <w:szCs w:val="21"/>
                              </w:rPr>
                              <w:t xml:space="preserve">　</w:t>
                            </w:r>
                            <w:r w:rsidR="00133665">
                              <w:rPr>
                                <w:rFonts w:ascii="HG丸ｺﾞｼｯｸM-PRO" w:eastAsia="HG丸ｺﾞｼｯｸM-PRO" w:hAnsi="HG丸ｺﾞｼｯｸM-PRO" w:hint="eastAsia"/>
                                <w:color w:val="000000" w:themeColor="text1"/>
                                <w:sz w:val="20"/>
                                <w:szCs w:val="20"/>
                              </w:rPr>
                              <w:t>明確な視覚化により理解を促す</w:t>
                            </w:r>
                            <w:r w:rsidR="00822C8C" w:rsidRPr="00822C8C">
                              <w:rPr>
                                <w:rFonts w:ascii="HG丸ｺﾞｼｯｸM-PRO" w:eastAsia="HG丸ｺﾞｼｯｸM-PRO" w:hAnsi="HG丸ｺﾞｼｯｸM-PRO" w:hint="eastAsia"/>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19612FA" id="_x0000_t51" coordsize="21600,21600" o:spt="51" adj="-10080,24300,-3600,4050,-1800,4050" path="m@0@1l@2@3@4@5nfem@4,l@4,21600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accentbar="t"/>
              </v:shapetype>
              <v:shape id="強調線吹き出し 2 (枠付き) 15" o:spid="_x0000_s1026" type="#_x0000_t51" style="position:absolute;left:0;text-align:left;margin-left:-26.45pt;margin-top:83.5pt;width:89.25pt;height:44.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" adj="7799,-15278,-1140,-2122,-459,7568" fillcolor="#fde9d9 [665]" strokecolor="#385d8a" strokeweight="1.5pt">
                <v:stroke startarrow="block"/>
                <v:textbox>
                  <w:txbxContent>
                    <w:p w14:paraId="3BAE0FE9" w14:textId="4C1B9647" w:rsidR="00822C8C" w:rsidRPr="00822C8C" w:rsidRDefault="003D3AB5" w:rsidP="00CC4AD6">
                      <w:pPr>
                        <w:spacing w:line="240" w:lineRule="exact"/>
                        <w:ind w:left="428" w:hangingChars="200" w:hanging="428"/>
                        <w:jc w:val="left"/>
                        <w:rPr>
                          <w:rFonts w:ascii="HG丸ｺﾞｼｯｸM-PRO" w:eastAsia="HG丸ｺﾞｼｯｸM-PRO" w:hAnsi="HG丸ｺﾞｼｯｸM-PRO"/>
                          <w:color w:val="000000" w:themeColor="text1"/>
                          <w:sz w:val="20"/>
                          <w:szCs w:val="20"/>
                        </w:rPr>
                      </w:pPr>
                      <w:r>
                        <w:rPr>
                          <w:rFonts w:hint="eastAsia"/>
                          <w:color w:val="000000" w:themeColor="text1"/>
                          <w:sz w:val="21"/>
                          <w:szCs w:val="21"/>
                        </w:rPr>
                        <w:t>※</w:t>
                      </w:r>
                      <w:r w:rsidR="00CC4AD6">
                        <w:rPr>
                          <w:rFonts w:hint="eastAsia"/>
                          <w:color w:val="000000" w:themeColor="text1"/>
                          <w:sz w:val="21"/>
                          <w:szCs w:val="21"/>
                        </w:rPr>
                        <w:t xml:space="preserve">　</w:t>
                      </w:r>
                      <w:r w:rsidR="00133665">
                        <w:rPr>
                          <w:rFonts w:ascii="HG丸ｺﾞｼｯｸM-PRO" w:eastAsia="HG丸ｺﾞｼｯｸM-PRO" w:hAnsi="HG丸ｺﾞｼｯｸM-PRO" w:hint="eastAsia"/>
                          <w:color w:val="000000" w:themeColor="text1"/>
                          <w:sz w:val="20"/>
                          <w:szCs w:val="20"/>
                        </w:rPr>
                        <w:t>明確な視覚化により理解を促す</w:t>
                      </w:r>
                      <w:r w:rsidR="00822C8C" w:rsidRPr="00822C8C">
                        <w:rPr>
                          <w:rFonts w:ascii="HG丸ｺﾞｼｯｸM-PRO" w:eastAsia="HG丸ｺﾞｼｯｸM-PRO" w:hAnsi="HG丸ｺﾞｼｯｸM-PRO" w:hint="eastAsia"/>
                          <w:color w:val="000000" w:themeColor="text1"/>
                          <w:sz w:val="20"/>
                          <w:szCs w:val="20"/>
                        </w:rPr>
                        <w:t>。</w:t>
                      </w:r>
                    </w:p>
                  </w:txbxContent>
                </v:textbox>
                <o:callout v:ext="edit" minusx="t"/>
              </v:shape>
            </w:pict>
          </mc:Fallback>
        </mc:AlternateContent>
      </w:r>
      <w:r w:rsidRPr="00822C8C">
        <w:rPr>
          <w:rFonts w:ascii="HG丸ｺﾞｼｯｸM-PRO" w:eastAsia="HG丸ｺﾞｼｯｸM-PRO" w:hAnsi="HG丸ｺﾞｼｯｸM-PRO" w:hint="eastAsia"/>
          <w:sz w:val="20"/>
          <w:szCs w:val="20"/>
        </w:rPr>
        <w:t>本学級の児童の実態を踏まえて</w:t>
      </w:r>
      <w:r w:rsidR="00471594">
        <w:rPr>
          <w:rFonts w:ascii="HG丸ｺﾞｼｯｸM-PRO" w:eastAsia="HG丸ｺﾞｼｯｸM-PRO" w:hAnsi="HG丸ｺﾞｼｯｸM-PRO" w:hint="eastAsia"/>
          <w:sz w:val="20"/>
          <w:szCs w:val="20"/>
        </w:rPr>
        <w:t>、</w:t>
      </w:r>
      <w:r w:rsidRPr="00822C8C">
        <w:rPr>
          <w:rFonts w:ascii="HG丸ｺﾞｼｯｸM-PRO" w:eastAsia="HG丸ｺﾞｼｯｸM-PRO" w:hAnsi="HG丸ｺﾞｼｯｸM-PRO" w:hint="eastAsia"/>
          <w:sz w:val="20"/>
          <w:szCs w:val="20"/>
        </w:rPr>
        <w:t>教材を読み進めていく際に重点をおいていること。</w:t>
      </w:r>
    </w:p>
    <w:tbl>
      <w:tblPr>
        <w:tblW w:w="0" w:type="auto"/>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20"/>
        <w:gridCol w:w="7545"/>
      </w:tblGrid>
      <w:tr w:rsidR="00051B76" w:rsidRPr="00495818" w14:paraId="1A6A5A39" w14:textId="77777777" w:rsidTr="001A43E7">
        <w:trPr>
          <w:trHeight w:val="345"/>
        </w:trPr>
        <w:tc>
          <w:tcPr>
            <w:tcW w:w="1320" w:type="dxa"/>
          </w:tcPr>
          <w:p w14:paraId="1798E944" w14:textId="77777777" w:rsidR="00051B76" w:rsidRPr="009E3FC1" w:rsidRDefault="00051B76" w:rsidP="009E3FC1">
            <w:pPr>
              <w:pStyle w:val="af5"/>
              <w:spacing w:line="240" w:lineRule="auto"/>
              <w:jc w:val="center"/>
              <w:rPr>
                <w:rFonts w:ascii="HG丸ｺﾞｼｯｸM-PRO" w:eastAsia="HG丸ｺﾞｼｯｸM-PRO" w:hAnsi="HG丸ｺﾞｼｯｸM-PRO"/>
              </w:rPr>
            </w:pPr>
            <w:r w:rsidRPr="009E3FC1">
              <w:rPr>
                <w:rFonts w:ascii="HG丸ｺﾞｼｯｸM-PRO" w:eastAsia="HG丸ｺﾞｼｯｸM-PRO" w:hAnsi="HG丸ｺﾞｼｯｸM-PRO" w:hint="eastAsia"/>
              </w:rPr>
              <w:t>観点</w:t>
            </w:r>
          </w:p>
        </w:tc>
        <w:tc>
          <w:tcPr>
            <w:tcW w:w="7545" w:type="dxa"/>
          </w:tcPr>
          <w:p w14:paraId="603989DA" w14:textId="2AF74895" w:rsidR="00051B76" w:rsidRPr="009E3FC1" w:rsidRDefault="00051B76" w:rsidP="009E3FC1">
            <w:pPr>
              <w:pStyle w:val="af5"/>
              <w:spacing w:line="240" w:lineRule="auto"/>
              <w:jc w:val="center"/>
              <w:rPr>
                <w:rFonts w:ascii="HG丸ｺﾞｼｯｸM-PRO" w:eastAsia="HG丸ｺﾞｼｯｸM-PRO" w:hAnsi="HG丸ｺﾞｼｯｸM-PRO"/>
              </w:rPr>
            </w:pPr>
            <w:r w:rsidRPr="009E3FC1">
              <w:rPr>
                <w:rFonts w:ascii="HG丸ｺﾞｼｯｸM-PRO" w:eastAsia="HG丸ｺﾞｼｯｸM-PRO" w:hAnsi="HG丸ｺﾞｼｯｸM-PRO" w:hint="eastAsia"/>
              </w:rPr>
              <w:t>指導・支援の方針</w:t>
            </w:r>
          </w:p>
        </w:tc>
      </w:tr>
      <w:tr w:rsidR="00051B76" w:rsidRPr="00495818" w14:paraId="7FCE0484" w14:textId="77777777" w:rsidTr="00822C8C">
        <w:trPr>
          <w:trHeight w:val="345"/>
        </w:trPr>
        <w:tc>
          <w:tcPr>
            <w:tcW w:w="1320" w:type="dxa"/>
          </w:tcPr>
          <w:p w14:paraId="5DE77356" w14:textId="77777777" w:rsidR="00330808" w:rsidRDefault="00330808" w:rsidP="00822C8C">
            <w:pPr>
              <w:pStyle w:val="af5"/>
              <w:spacing w:line="240" w:lineRule="exact"/>
              <w:rPr>
                <w:spacing w:val="0"/>
              </w:rPr>
            </w:pPr>
          </w:p>
          <w:p w14:paraId="7D13F101" w14:textId="5656E04B" w:rsidR="00051B76" w:rsidRPr="009E3FC1" w:rsidRDefault="00051B76" w:rsidP="00822C8C">
            <w:pPr>
              <w:pStyle w:val="af5"/>
              <w:spacing w:line="240" w:lineRule="exact"/>
              <w:rPr>
                <w:rFonts w:ascii="HG丸ｺﾞｼｯｸM-PRO" w:eastAsia="HG丸ｺﾞｼｯｸM-PRO" w:hAnsi="HG丸ｺﾞｼｯｸM-PRO"/>
                <w:spacing w:val="0"/>
              </w:rPr>
            </w:pPr>
            <w:r w:rsidRPr="009E3FC1">
              <w:rPr>
                <w:rFonts w:ascii="HG丸ｺﾞｼｯｸM-PRO" w:eastAsia="HG丸ｺﾞｼｯｸM-PRO" w:hAnsi="HG丸ｺﾞｼｯｸM-PRO" w:hint="eastAsia"/>
                <w:spacing w:val="0"/>
              </w:rPr>
              <w:t>視覚的な</w:t>
            </w:r>
          </w:p>
          <w:p w14:paraId="0111AB54" w14:textId="258B3D6F" w:rsidR="00051B76" w:rsidRPr="00495818" w:rsidRDefault="00051B76" w:rsidP="00822C8C">
            <w:pPr>
              <w:pStyle w:val="af5"/>
              <w:spacing w:line="240" w:lineRule="exact"/>
              <w:rPr>
                <w:rFonts w:ascii="ＭＳ 明朝"/>
              </w:rPr>
            </w:pPr>
            <w:r w:rsidRPr="009E3FC1">
              <w:rPr>
                <w:rFonts w:ascii="HG丸ｺﾞｼｯｸM-PRO" w:eastAsia="HG丸ｺﾞｼｯｸM-PRO" w:hAnsi="HG丸ｺﾞｼｯｸM-PRO" w:hint="eastAsia"/>
                <w:spacing w:val="0"/>
              </w:rPr>
              <w:t>配慮事項</w:t>
            </w:r>
          </w:p>
        </w:tc>
        <w:tc>
          <w:tcPr>
            <w:tcW w:w="7545" w:type="dxa"/>
          </w:tcPr>
          <w:p w14:paraId="6E723092" w14:textId="30554A15" w:rsidR="00051B76" w:rsidRDefault="00051B76" w:rsidP="001C6D4A">
            <w:pPr>
              <w:pStyle w:val="af5"/>
              <w:ind w:left="214" w:hangingChars="100" w:hanging="214"/>
              <w:rPr>
                <w:rFonts w:ascii="HG丸ｺﾞｼｯｸM-PRO" w:eastAsia="HG丸ｺﾞｼｯｸM-PRO" w:hAnsi="HG丸ｺﾞｼｯｸM-PRO"/>
                <w:spacing w:val="0"/>
              </w:rPr>
            </w:pPr>
            <w:r w:rsidRPr="001C6D4A">
              <w:rPr>
                <w:rFonts w:asciiTheme="minorEastAsia" w:eastAsiaTheme="minorEastAsia" w:hAnsiTheme="minorEastAsia" w:hint="eastAsia"/>
                <w:spacing w:val="0"/>
              </w:rPr>
              <w:t>ア『発言や学習内容のより確かな共有化によ</w:t>
            </w:r>
            <w:r w:rsidR="00F87B08" w:rsidRPr="001C6D4A">
              <w:rPr>
                <w:rFonts w:asciiTheme="minorEastAsia" w:eastAsiaTheme="minorEastAsia" w:hAnsiTheme="minorEastAsia" w:hint="eastAsia"/>
                <w:spacing w:val="0"/>
              </w:rPr>
              <w:t>る学び合いの保障』…</w:t>
            </w:r>
            <w:r w:rsidRPr="001C6D4A">
              <w:rPr>
                <w:rFonts w:asciiTheme="minorEastAsia" w:eastAsiaTheme="minorEastAsia" w:hAnsiTheme="minorEastAsia" w:hint="eastAsia"/>
                <w:spacing w:val="0"/>
              </w:rPr>
              <w:t>お互いの発言が正確に伝わりにくいことがよくあるため、</w:t>
            </w:r>
            <w:r w:rsidRPr="001C6D4A">
              <w:rPr>
                <w:rFonts w:ascii="HG丸ｺﾞｼｯｸM-PRO" w:eastAsia="HG丸ｺﾞｼｯｸM-PRO" w:hAnsi="HG丸ｺﾞｼｯｸM-PRO" w:hint="eastAsia"/>
                <w:spacing w:val="0"/>
              </w:rPr>
              <w:t>実物投影機を活用して児童のノートを全員で見合い</w:t>
            </w:r>
            <w:r w:rsidR="00D269F9">
              <w:rPr>
                <w:rFonts w:ascii="HG丸ｺﾞｼｯｸM-PRO" w:eastAsia="HG丸ｺﾞｼｯｸM-PRO" w:hAnsi="HG丸ｺﾞｼｯｸM-PRO" w:hint="eastAsia"/>
                <w:spacing w:val="0"/>
              </w:rPr>
              <w:t>、</w:t>
            </w:r>
            <w:r w:rsidRPr="001C6D4A">
              <w:rPr>
                <w:rFonts w:ascii="HG丸ｺﾞｼｯｸM-PRO" w:eastAsia="HG丸ｺﾞｼｯｸM-PRO" w:hAnsi="HG丸ｺﾞｼｯｸM-PRO" w:hint="eastAsia"/>
                <w:spacing w:val="0"/>
              </w:rPr>
              <w:t>学び合えるようにする。</w:t>
            </w:r>
          </w:p>
          <w:p w14:paraId="2A3CF69F" w14:textId="1D5BC6E5" w:rsidR="00822C8C" w:rsidRPr="001C6D4A" w:rsidRDefault="00822C8C" w:rsidP="001C6D4A">
            <w:pPr>
              <w:pStyle w:val="af5"/>
              <w:ind w:left="214" w:hangingChars="100" w:hanging="214"/>
              <w:rPr>
                <w:rFonts w:asciiTheme="minorEastAsia" w:eastAsiaTheme="minorEastAsia" w:hAnsiTheme="minorEastAsia"/>
                <w:spacing w:val="0"/>
              </w:rPr>
            </w:pPr>
            <w:r w:rsidRPr="00E03D22">
              <w:rPr>
                <w:rFonts w:asciiTheme="minorEastAsia" w:eastAsiaTheme="minorEastAsia" w:hAnsiTheme="minorEastAsia" w:hint="eastAsia"/>
                <w:spacing w:val="0"/>
              </w:rPr>
              <w:t>イ『視覚化』…物語文では、登場人物の心情や関係性の変化について、抽象的な部分も多く苦手なところでもあるため、</w:t>
            </w:r>
            <w:r w:rsidRPr="00822C8C">
              <w:rPr>
                <w:rFonts w:ascii="HG丸ｺﾞｼｯｸM-PRO" w:eastAsia="HG丸ｺﾞｼｯｸM-PRO" w:hAnsi="HG丸ｺﾞｼｯｸM-PRO" w:hint="eastAsia"/>
                <w:spacing w:val="0"/>
              </w:rPr>
              <w:t>抽象的な思考をしたことを「心のきょり」曲線という形で視覚化する</w:t>
            </w:r>
            <w:r w:rsidRPr="00E03D22">
              <w:rPr>
                <w:rFonts w:asciiTheme="minorEastAsia" w:eastAsiaTheme="minorEastAsia" w:hAnsiTheme="minorEastAsia" w:hint="eastAsia"/>
                <w:spacing w:val="0"/>
              </w:rPr>
              <w:t>ことで、次への学習へつなげていく。</w:t>
            </w:r>
          </w:p>
        </w:tc>
      </w:tr>
      <w:tr w:rsidR="00051B76" w:rsidRPr="00495818" w14:paraId="04344006" w14:textId="77777777" w:rsidTr="00822C8C">
        <w:trPr>
          <w:trHeight w:val="345"/>
        </w:trPr>
        <w:tc>
          <w:tcPr>
            <w:tcW w:w="1320" w:type="dxa"/>
          </w:tcPr>
          <w:p w14:paraId="31259C9E" w14:textId="77777777" w:rsidR="00330808" w:rsidRDefault="00330808" w:rsidP="00822C8C">
            <w:pPr>
              <w:pStyle w:val="af5"/>
              <w:spacing w:line="240" w:lineRule="exact"/>
              <w:rPr>
                <w:spacing w:val="0"/>
              </w:rPr>
            </w:pPr>
          </w:p>
          <w:p w14:paraId="1D9040D7" w14:textId="13409F22" w:rsidR="00051B76" w:rsidRPr="009E3FC1" w:rsidRDefault="00051B76" w:rsidP="00822C8C">
            <w:pPr>
              <w:pStyle w:val="af5"/>
              <w:spacing w:line="240" w:lineRule="exact"/>
              <w:rPr>
                <w:rFonts w:ascii="HG丸ｺﾞｼｯｸM-PRO" w:eastAsia="HG丸ｺﾞｼｯｸM-PRO" w:hAnsi="HG丸ｺﾞｼｯｸM-PRO"/>
                <w:spacing w:val="0"/>
              </w:rPr>
            </w:pPr>
            <w:r w:rsidRPr="009E3FC1">
              <w:rPr>
                <w:rFonts w:ascii="HG丸ｺﾞｼｯｸM-PRO" w:eastAsia="HG丸ｺﾞｼｯｸM-PRO" w:hAnsi="HG丸ｺﾞｼｯｸM-PRO" w:hint="eastAsia"/>
                <w:spacing w:val="0"/>
              </w:rPr>
              <w:t>聴覚的な</w:t>
            </w:r>
          </w:p>
          <w:p w14:paraId="42144428" w14:textId="289ED174" w:rsidR="00051B76" w:rsidRPr="00495818" w:rsidRDefault="00B56039" w:rsidP="00822C8C">
            <w:pPr>
              <w:pStyle w:val="af5"/>
              <w:spacing w:line="240" w:lineRule="exact"/>
              <w:rPr>
                <w:spacing w:val="0"/>
              </w:rPr>
            </w:pPr>
            <w:r>
              <w:rPr>
                <w:rFonts w:cs="Times New Roman"/>
                <w:noProof/>
              </w:rPr>
              <mc:AlternateContent>
                <mc:Choice Requires="wps">
                  <w:drawing>
                    <wp:anchor distT="0" distB="0" distL="114300" distR="114300" simplePos="0" relativeHeight="251661824" behindDoc="0" locked="0" layoutInCell="1" allowOverlap="1" wp14:anchorId="798922AB" wp14:editId="16845010">
                      <wp:simplePos x="0" y="0"/>
                      <wp:positionH relativeFrom="column">
                        <wp:posOffset>-469265</wp:posOffset>
                      </wp:positionH>
                      <wp:positionV relativeFrom="paragraph">
                        <wp:posOffset>340995</wp:posOffset>
                      </wp:positionV>
                      <wp:extent cx="1190625" cy="571500"/>
                      <wp:effectExtent l="76200" t="476250" r="28575" b="19050"/>
                      <wp:wrapNone/>
                      <wp:docPr id="21" name="強調線吹き出し 2 (枠付き) 15"/>
                      <wp:cNvGraphicFramePr/>
                      <a:graphic xmlns:a="http://schemas.openxmlformats.org/drawingml/2006/main">
                        <a:graphicData uri="http://schemas.microsoft.com/office/word/2010/wordprocessingShape">
                          <wps:wsp>
                            <wps:cNvSpPr/>
                            <wps:spPr>
                              <a:xfrm>
                                <a:off x="0" y="0"/>
                                <a:ext cx="1190625" cy="571500"/>
                              </a:xfrm>
                              <a:prstGeom prst="accentBorderCallout2">
                                <a:avLst>
                                  <a:gd name="adj1" fmla="val 35037"/>
                                  <a:gd name="adj2" fmla="val -2124"/>
                                  <a:gd name="adj3" fmla="val -9822"/>
                                  <a:gd name="adj4" fmla="val -5278"/>
                                  <a:gd name="adj5" fmla="val -77010"/>
                                  <a:gd name="adj6" fmla="val 38552"/>
                                </a:avLst>
                              </a:prstGeom>
                              <a:solidFill>
                                <a:schemeClr val="accent6">
                                  <a:lumMod val="20000"/>
                                  <a:lumOff val="80000"/>
                                </a:schemeClr>
                              </a:solidFill>
                              <a:ln w="19050" cap="flat" cmpd="sng" algn="ctr">
                                <a:solidFill>
                                  <a:srgbClr val="4F81BD">
                                    <a:shade val="50000"/>
                                  </a:srgbClr>
                                </a:solidFill>
                                <a:prstDash val="solid"/>
                                <a:headEnd type="none" w="med" len="med"/>
                                <a:tailEnd type="triangle" w="med" len="med"/>
                              </a:ln>
                              <a:effectLst/>
                            </wps:spPr>
                            <wps:txbx>
                              <w:txbxContent>
                                <w:p w14:paraId="1CACF530" w14:textId="7B4B88DF" w:rsidR="00822C8C" w:rsidRPr="00822C8C" w:rsidRDefault="003D3AB5" w:rsidP="00CC4AD6">
                                  <w:pPr>
                                    <w:spacing w:line="240" w:lineRule="exact"/>
                                    <w:ind w:left="428" w:hangingChars="200" w:hanging="428"/>
                                    <w:jc w:val="left"/>
                                    <w:rPr>
                                      <w:rFonts w:ascii="HG丸ｺﾞｼｯｸM-PRO" w:eastAsia="HG丸ｺﾞｼｯｸM-PRO" w:hAnsi="HG丸ｺﾞｼｯｸM-PRO"/>
                                      <w:color w:val="000000" w:themeColor="text1"/>
                                      <w:sz w:val="20"/>
                                      <w:szCs w:val="20"/>
                                    </w:rPr>
                                  </w:pPr>
                                  <w:r>
                                    <w:rPr>
                                      <w:rFonts w:hint="eastAsia"/>
                                      <w:color w:val="000000" w:themeColor="text1"/>
                                      <w:sz w:val="21"/>
                                      <w:szCs w:val="21"/>
                                    </w:rPr>
                                    <w:t>※</w:t>
                                  </w:r>
                                  <w:r w:rsidR="00CC4AD6">
                                    <w:rPr>
                                      <w:rFonts w:hint="eastAsia"/>
                                      <w:color w:val="000000" w:themeColor="text1"/>
                                      <w:sz w:val="21"/>
                                      <w:szCs w:val="21"/>
                                    </w:rPr>
                                    <w:t xml:space="preserve">　</w:t>
                                  </w:r>
                                  <w:r w:rsidR="00822C8C" w:rsidRPr="00822C8C">
                                    <w:rPr>
                                      <w:rFonts w:ascii="HG丸ｺﾞｼｯｸM-PRO" w:eastAsia="HG丸ｺﾞｼｯｸM-PRO" w:hAnsi="HG丸ｺﾞｼｯｸM-PRO" w:hint="eastAsia"/>
                                      <w:color w:val="000000" w:themeColor="text1"/>
                                      <w:sz w:val="20"/>
                                      <w:szCs w:val="20"/>
                                    </w:rPr>
                                    <w:t>学校の補聴システムを最大限活用する。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98922AB" id="_x0000_s1027" type="#_x0000_t51" style="position:absolute;left:0;text-align:left;margin-left:-36.95pt;margin-top:26.85pt;width:93.75pt;height:4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" adj="8327,-16634,-1140,-2122,-459,7568" fillcolor="#fde9d9 [665]" strokecolor="#385d8a" strokeweight="1.5pt">
                      <v:stroke startarrow="block"/>
                      <v:textbox>
                        <w:txbxContent>
                          <w:p w14:paraId="1CACF530" w14:textId="7B4B88DF" w:rsidR="00822C8C" w:rsidRPr="00822C8C" w:rsidRDefault="003D3AB5" w:rsidP="00CC4AD6">
                            <w:pPr>
                              <w:spacing w:line="240" w:lineRule="exact"/>
                              <w:ind w:left="428" w:hangingChars="200" w:hanging="428"/>
                              <w:jc w:val="left"/>
                              <w:rPr>
                                <w:rFonts w:ascii="HG丸ｺﾞｼｯｸM-PRO" w:eastAsia="HG丸ｺﾞｼｯｸM-PRO" w:hAnsi="HG丸ｺﾞｼｯｸM-PRO"/>
                                <w:color w:val="000000" w:themeColor="text1"/>
                                <w:sz w:val="20"/>
                                <w:szCs w:val="20"/>
                              </w:rPr>
                            </w:pPr>
                            <w:r>
                              <w:rPr>
                                <w:rFonts w:hint="eastAsia"/>
                                <w:color w:val="000000" w:themeColor="text1"/>
                                <w:sz w:val="21"/>
                                <w:szCs w:val="21"/>
                              </w:rPr>
                              <w:t>※</w:t>
                            </w:r>
                            <w:r w:rsidR="00CC4AD6">
                              <w:rPr>
                                <w:rFonts w:hint="eastAsia"/>
                                <w:color w:val="000000" w:themeColor="text1"/>
                                <w:sz w:val="21"/>
                                <w:szCs w:val="21"/>
                              </w:rPr>
                              <w:t xml:space="preserve">　</w:t>
                            </w:r>
                            <w:r w:rsidR="00822C8C" w:rsidRPr="00822C8C">
                              <w:rPr>
                                <w:rFonts w:ascii="HG丸ｺﾞｼｯｸM-PRO" w:eastAsia="HG丸ｺﾞｼｯｸM-PRO" w:hAnsi="HG丸ｺﾞｼｯｸM-PRO" w:hint="eastAsia"/>
                                <w:color w:val="000000" w:themeColor="text1"/>
                                <w:sz w:val="20"/>
                                <w:szCs w:val="20"/>
                              </w:rPr>
                              <w:t>学校の補聴システムを最大限活用する。</w:t>
                            </w:r>
                          </w:p>
                        </w:txbxContent>
                      </v:textbox>
                      <o:callout v:ext="edit" minusx="t"/>
                    </v:shape>
                  </w:pict>
                </mc:Fallback>
              </mc:AlternateContent>
            </w:r>
            <w:r w:rsidR="00051B76" w:rsidRPr="009E3FC1">
              <w:rPr>
                <w:rFonts w:ascii="HG丸ｺﾞｼｯｸM-PRO" w:eastAsia="HG丸ｺﾞｼｯｸM-PRO" w:hAnsi="HG丸ｺﾞｼｯｸM-PRO" w:hint="eastAsia"/>
                <w:spacing w:val="0"/>
              </w:rPr>
              <w:t>配慮事項</w:t>
            </w:r>
          </w:p>
        </w:tc>
        <w:tc>
          <w:tcPr>
            <w:tcW w:w="7545" w:type="dxa"/>
          </w:tcPr>
          <w:p w14:paraId="1A145A5C" w14:textId="77777777" w:rsidR="00051B76" w:rsidRPr="00424175" w:rsidRDefault="00051B76" w:rsidP="001C6D4A">
            <w:pPr>
              <w:pStyle w:val="af5"/>
              <w:ind w:left="214" w:hangingChars="100" w:hanging="214"/>
              <w:rPr>
                <w:rFonts w:asciiTheme="minorEastAsia" w:eastAsiaTheme="minorEastAsia" w:hAnsiTheme="minorEastAsia"/>
                <w:spacing w:val="0"/>
              </w:rPr>
            </w:pPr>
            <w:r w:rsidRPr="00424175">
              <w:rPr>
                <w:rFonts w:asciiTheme="minorEastAsia" w:eastAsiaTheme="minorEastAsia" w:hAnsiTheme="minorEastAsia" w:hint="eastAsia"/>
                <w:spacing w:val="0"/>
              </w:rPr>
              <w:t>ア『声に出して読むこと』…</w:t>
            </w:r>
            <w:r w:rsidRPr="00424175">
              <w:rPr>
                <w:rFonts w:ascii="HG丸ｺﾞｼｯｸM-PRO" w:eastAsia="HG丸ｺﾞｼｯｸM-PRO" w:hAnsi="HG丸ｺﾞｼｯｸM-PRO" w:hint="eastAsia"/>
                <w:spacing w:val="0"/>
              </w:rPr>
              <w:t>可能な限りでの聴覚的なフィードバックや音韻情報を意識した日本語の獲得を目指す。</w:t>
            </w:r>
            <w:r w:rsidR="00F87B08" w:rsidRPr="00424175">
              <w:rPr>
                <w:rFonts w:asciiTheme="minorEastAsia" w:eastAsiaTheme="minorEastAsia" w:hAnsiTheme="minorEastAsia" w:hint="eastAsia"/>
                <w:spacing w:val="0"/>
              </w:rPr>
              <w:t>また、声に出すことで</w:t>
            </w:r>
            <w:r w:rsidRPr="00424175">
              <w:rPr>
                <w:rFonts w:asciiTheme="minorEastAsia" w:eastAsiaTheme="minorEastAsia" w:hAnsiTheme="minorEastAsia" w:hint="eastAsia"/>
                <w:spacing w:val="0"/>
              </w:rPr>
              <w:t>言葉のまとまりを正確につかめているかを指導者側が把握する。</w:t>
            </w:r>
          </w:p>
          <w:p w14:paraId="533A7200" w14:textId="1511F775" w:rsidR="00822C8C" w:rsidRPr="00424175" w:rsidRDefault="00822C8C" w:rsidP="001C6D4A">
            <w:pPr>
              <w:pStyle w:val="af5"/>
              <w:ind w:left="214" w:hangingChars="100" w:hanging="214"/>
              <w:rPr>
                <w:rFonts w:asciiTheme="minorEastAsia" w:eastAsiaTheme="minorEastAsia" w:hAnsiTheme="minorEastAsia"/>
                <w:spacing w:val="0"/>
              </w:rPr>
            </w:pPr>
            <w:r w:rsidRPr="00424175">
              <w:rPr>
                <w:rFonts w:asciiTheme="minorEastAsia" w:eastAsiaTheme="minorEastAsia" w:hAnsiTheme="minorEastAsia" w:hint="eastAsia"/>
                <w:spacing w:val="0"/>
              </w:rPr>
              <w:t>イ『</w:t>
            </w:r>
            <w:r w:rsidRPr="00424175">
              <w:rPr>
                <w:rFonts w:asciiTheme="minorEastAsia" w:eastAsiaTheme="minorEastAsia" w:hAnsiTheme="minorEastAsia"/>
                <w:spacing w:val="0"/>
              </w:rPr>
              <w:t>FM</w:t>
            </w:r>
            <w:r w:rsidRPr="00424175">
              <w:rPr>
                <w:rFonts w:asciiTheme="minorEastAsia" w:eastAsiaTheme="minorEastAsia" w:hAnsiTheme="minorEastAsia" w:hint="eastAsia"/>
                <w:spacing w:val="0"/>
              </w:rPr>
              <w:t>補聴システムの活用』…</w:t>
            </w:r>
            <w:r w:rsidRPr="00424175">
              <w:rPr>
                <w:rFonts w:asciiTheme="minorEastAsia" w:eastAsiaTheme="minorEastAsia" w:hAnsiTheme="minorEastAsia"/>
                <w:spacing w:val="0"/>
              </w:rPr>
              <w:t>FM</w:t>
            </w:r>
            <w:r w:rsidRPr="00424175">
              <w:rPr>
                <w:rFonts w:asciiTheme="minorEastAsia" w:eastAsiaTheme="minorEastAsia" w:hAnsiTheme="minorEastAsia" w:hint="eastAsia"/>
                <w:spacing w:val="0"/>
              </w:rPr>
              <w:t>補聴システムを活用することで、騒音下でも</w:t>
            </w:r>
            <w:r w:rsidRPr="00424175">
              <w:rPr>
                <w:rFonts w:ascii="HG丸ｺﾞｼｯｸM-PRO" w:eastAsia="HG丸ｺﾞｼｯｸM-PRO" w:hAnsi="HG丸ｺﾞｼｯｸM-PRO" w:hint="eastAsia"/>
                <w:spacing w:val="0"/>
              </w:rPr>
              <w:t>マイクからの音声情報を優先的に補聴器に届けることができ、日本語を聞いて理解する手助けとする。</w:t>
            </w:r>
          </w:p>
        </w:tc>
      </w:tr>
      <w:tr w:rsidR="00051B76" w:rsidRPr="00495818" w14:paraId="52A04A68" w14:textId="77777777" w:rsidTr="00330808">
        <w:trPr>
          <w:trHeight w:val="1926"/>
        </w:trPr>
        <w:tc>
          <w:tcPr>
            <w:tcW w:w="1320" w:type="dxa"/>
          </w:tcPr>
          <w:p w14:paraId="7256E60F" w14:textId="77777777" w:rsidR="00133665" w:rsidRDefault="00133665" w:rsidP="00330808">
            <w:pPr>
              <w:pStyle w:val="af5"/>
              <w:spacing w:line="240" w:lineRule="exact"/>
              <w:rPr>
                <w:rFonts w:ascii="HG丸ｺﾞｼｯｸM-PRO" w:eastAsia="HG丸ｺﾞｼｯｸM-PRO" w:hAnsi="HG丸ｺﾞｼｯｸM-PRO"/>
                <w:spacing w:val="0"/>
              </w:rPr>
            </w:pPr>
          </w:p>
          <w:p w14:paraId="39016936" w14:textId="77777777" w:rsidR="00133665" w:rsidRDefault="00133665" w:rsidP="00330808">
            <w:pPr>
              <w:pStyle w:val="af5"/>
              <w:spacing w:line="240" w:lineRule="exact"/>
              <w:rPr>
                <w:rFonts w:ascii="HG丸ｺﾞｼｯｸM-PRO" w:eastAsia="HG丸ｺﾞｼｯｸM-PRO" w:hAnsi="HG丸ｺﾞｼｯｸM-PRO"/>
                <w:spacing w:val="0"/>
              </w:rPr>
            </w:pPr>
          </w:p>
          <w:p w14:paraId="30C17C72" w14:textId="77777777" w:rsidR="00133665" w:rsidRDefault="00133665" w:rsidP="00330808">
            <w:pPr>
              <w:pStyle w:val="af5"/>
              <w:spacing w:line="240" w:lineRule="exact"/>
              <w:rPr>
                <w:rFonts w:ascii="HG丸ｺﾞｼｯｸM-PRO" w:eastAsia="HG丸ｺﾞｼｯｸM-PRO" w:hAnsi="HG丸ｺﾞｼｯｸM-PRO"/>
                <w:spacing w:val="0"/>
              </w:rPr>
            </w:pPr>
          </w:p>
          <w:p w14:paraId="6388C75F" w14:textId="50015F13" w:rsidR="00051B76" w:rsidRPr="009E3FC1" w:rsidRDefault="00133665" w:rsidP="00330808">
            <w:pPr>
              <w:pStyle w:val="af5"/>
              <w:spacing w:line="240" w:lineRule="exact"/>
              <w:rPr>
                <w:rFonts w:ascii="HG丸ｺﾞｼｯｸM-PRO" w:eastAsia="HG丸ｺﾞｼｯｸM-PRO" w:hAnsi="HG丸ｺﾞｼｯｸM-PRO"/>
                <w:spacing w:val="0"/>
              </w:rPr>
            </w:pPr>
            <w:r>
              <w:rPr>
                <w:rFonts w:cs="Times New Roman"/>
                <w:noProof/>
              </w:rPr>
              <mc:AlternateContent>
                <mc:Choice Requires="wps">
                  <w:drawing>
                    <wp:anchor distT="0" distB="0" distL="114300" distR="114300" simplePos="0" relativeHeight="251662848" behindDoc="0" locked="0" layoutInCell="1" allowOverlap="1" wp14:anchorId="70A40974" wp14:editId="5F4DFC67">
                      <wp:simplePos x="0" y="0"/>
                      <wp:positionH relativeFrom="column">
                        <wp:posOffset>-526415</wp:posOffset>
                      </wp:positionH>
                      <wp:positionV relativeFrom="paragraph">
                        <wp:posOffset>565150</wp:posOffset>
                      </wp:positionV>
                      <wp:extent cx="1281113" cy="709295"/>
                      <wp:effectExtent l="76200" t="514350" r="14605" b="14605"/>
                      <wp:wrapNone/>
                      <wp:docPr id="22" name="強調線吹き出し 2 (枠付き) 15"/>
                      <wp:cNvGraphicFramePr/>
                      <a:graphic xmlns:a="http://schemas.openxmlformats.org/drawingml/2006/main">
                        <a:graphicData uri="http://schemas.microsoft.com/office/word/2010/wordprocessingShape">
                          <wps:wsp>
                            <wps:cNvSpPr/>
                            <wps:spPr>
                              <a:xfrm>
                                <a:off x="0" y="0"/>
                                <a:ext cx="1281113" cy="709295"/>
                              </a:xfrm>
                              <a:prstGeom prst="accentBorderCallout2">
                                <a:avLst>
                                  <a:gd name="adj1" fmla="val 35037"/>
                                  <a:gd name="adj2" fmla="val -2124"/>
                                  <a:gd name="adj3" fmla="val -9822"/>
                                  <a:gd name="adj4" fmla="val -5278"/>
                                  <a:gd name="adj5" fmla="val -68964"/>
                                  <a:gd name="adj6" fmla="val 39965"/>
                                </a:avLst>
                              </a:prstGeom>
                              <a:solidFill>
                                <a:schemeClr val="accent6">
                                  <a:lumMod val="20000"/>
                                  <a:lumOff val="80000"/>
                                </a:schemeClr>
                              </a:solidFill>
                              <a:ln w="19050" cap="flat" cmpd="sng" algn="ctr">
                                <a:solidFill>
                                  <a:srgbClr val="4F81BD">
                                    <a:shade val="50000"/>
                                  </a:srgbClr>
                                </a:solidFill>
                                <a:prstDash val="solid"/>
                                <a:headEnd type="none" w="med" len="med"/>
                                <a:tailEnd type="triangle" w="med" len="med"/>
                              </a:ln>
                              <a:effectLst/>
                            </wps:spPr>
                            <wps:txbx>
                              <w:txbxContent>
                                <w:p w14:paraId="5A63AF37" w14:textId="65D4F5F8" w:rsidR="00330808" w:rsidRPr="00330808" w:rsidRDefault="003D3AB5" w:rsidP="00CC4AD6">
                                  <w:pPr>
                                    <w:spacing w:line="240" w:lineRule="exact"/>
                                    <w:ind w:left="408" w:hangingChars="200" w:hanging="408"/>
                                    <w:jc w:val="left"/>
                                    <w:rPr>
                                      <w:rFonts w:ascii="HG丸ｺﾞｼｯｸM-PRO" w:eastAsia="HG丸ｺﾞｼｯｸM-PRO" w:hAnsi="HG丸ｺﾞｼｯｸM-PRO"/>
                                      <w:color w:val="000000" w:themeColor="text1"/>
                                      <w:sz w:val="20"/>
                                      <w:szCs w:val="20"/>
                                    </w:rPr>
                                  </w:pPr>
                                  <w:r w:rsidRPr="003D3AB5">
                                    <w:rPr>
                                      <w:rFonts w:ascii="HG丸ｺﾞｼｯｸM-PRO" w:eastAsia="HG丸ｺﾞｼｯｸM-PRO" w:hAnsi="HG丸ｺﾞｼｯｸM-PRO" w:hint="eastAsia"/>
                                      <w:color w:val="000000" w:themeColor="text1"/>
                                      <w:sz w:val="20"/>
                                      <w:szCs w:val="20"/>
                                    </w:rPr>
                                    <w:t>※</w:t>
                                  </w:r>
                                  <w:r w:rsidR="00CC4AD6">
                                    <w:rPr>
                                      <w:rFonts w:ascii="HG丸ｺﾞｼｯｸM-PRO" w:eastAsia="HG丸ｺﾞｼｯｸM-PRO" w:hAnsi="HG丸ｺﾞｼｯｸM-PRO" w:hint="eastAsia"/>
                                      <w:color w:val="000000" w:themeColor="text1"/>
                                      <w:sz w:val="20"/>
                                      <w:szCs w:val="20"/>
                                    </w:rPr>
                                    <w:t xml:space="preserve">　</w:t>
                                  </w:r>
                                  <w:r w:rsidR="00330808" w:rsidRPr="00330808">
                                    <w:rPr>
                                      <w:rFonts w:ascii="HG丸ｺﾞｼｯｸM-PRO" w:eastAsia="HG丸ｺﾞｼｯｸM-PRO" w:hAnsi="HG丸ｺﾞｼｯｸM-PRO" w:hint="eastAsia"/>
                                      <w:color w:val="000000" w:themeColor="text1"/>
                                      <w:sz w:val="20"/>
                                      <w:szCs w:val="20"/>
                                    </w:rPr>
                                    <w:t>児童に合ったコミュニケーションモードの活用を行う。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0A40974" id="_x0000_s1028" type="#_x0000_t51" style="position:absolute;left:0;text-align:left;margin-left:-41.45pt;margin-top:44.5pt;width:100.9pt;height:55.8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" adj="8632,-14896,-1140,-2122,-459,7568" fillcolor="#fde9d9 [665]" strokecolor="#385d8a" strokeweight="1.5pt">
                      <v:stroke startarrow="block"/>
                      <v:textbox>
                        <w:txbxContent>
                          <w:p w14:paraId="5A63AF37" w14:textId="65D4F5F8" w:rsidR="00330808" w:rsidRPr="00330808" w:rsidRDefault="003D3AB5" w:rsidP="00CC4AD6">
                            <w:pPr>
                              <w:spacing w:line="240" w:lineRule="exact"/>
                              <w:ind w:left="408" w:hangingChars="200" w:hanging="408"/>
                              <w:jc w:val="left"/>
                              <w:rPr>
                                <w:rFonts w:ascii="HG丸ｺﾞｼｯｸM-PRO" w:eastAsia="HG丸ｺﾞｼｯｸM-PRO" w:hAnsi="HG丸ｺﾞｼｯｸM-PRO"/>
                                <w:color w:val="000000" w:themeColor="text1"/>
                                <w:sz w:val="20"/>
                                <w:szCs w:val="20"/>
                              </w:rPr>
                            </w:pPr>
                            <w:r w:rsidRPr="003D3AB5">
                              <w:rPr>
                                <w:rFonts w:ascii="HG丸ｺﾞｼｯｸM-PRO" w:eastAsia="HG丸ｺﾞｼｯｸM-PRO" w:hAnsi="HG丸ｺﾞｼｯｸM-PRO" w:hint="eastAsia"/>
                                <w:color w:val="000000" w:themeColor="text1"/>
                                <w:sz w:val="20"/>
                                <w:szCs w:val="20"/>
                              </w:rPr>
                              <w:t>※</w:t>
                            </w:r>
                            <w:r w:rsidR="00CC4AD6">
                              <w:rPr>
                                <w:rFonts w:ascii="HG丸ｺﾞｼｯｸM-PRO" w:eastAsia="HG丸ｺﾞｼｯｸM-PRO" w:hAnsi="HG丸ｺﾞｼｯｸM-PRO" w:hint="eastAsia"/>
                                <w:color w:val="000000" w:themeColor="text1"/>
                                <w:sz w:val="20"/>
                                <w:szCs w:val="20"/>
                              </w:rPr>
                              <w:t xml:space="preserve">　</w:t>
                            </w:r>
                            <w:r w:rsidR="00330808" w:rsidRPr="00330808">
                              <w:rPr>
                                <w:rFonts w:ascii="HG丸ｺﾞｼｯｸM-PRO" w:eastAsia="HG丸ｺﾞｼｯｸM-PRO" w:hAnsi="HG丸ｺﾞｼｯｸM-PRO" w:hint="eastAsia"/>
                                <w:color w:val="000000" w:themeColor="text1"/>
                                <w:sz w:val="20"/>
                                <w:szCs w:val="20"/>
                              </w:rPr>
                              <w:t>児童に合ったコミュニケーションモードの活用を行う。</w:t>
                            </w:r>
                          </w:p>
                        </w:txbxContent>
                      </v:textbox>
                      <o:callout v:ext="edit" minusx="t"/>
                    </v:shape>
                  </w:pict>
                </mc:Fallback>
              </mc:AlternateContent>
            </w:r>
            <w:r w:rsidR="00051B76" w:rsidRPr="009E3FC1">
              <w:rPr>
                <w:rFonts w:ascii="HG丸ｺﾞｼｯｸM-PRO" w:eastAsia="HG丸ｺﾞｼｯｸM-PRO" w:hAnsi="HG丸ｺﾞｼｯｸM-PRO" w:hint="eastAsia"/>
                <w:spacing w:val="0"/>
              </w:rPr>
              <w:t>日本語理解のための配慮事項</w:t>
            </w:r>
          </w:p>
        </w:tc>
        <w:tc>
          <w:tcPr>
            <w:tcW w:w="7545" w:type="dxa"/>
          </w:tcPr>
          <w:p w14:paraId="545725B9" w14:textId="77777777" w:rsidR="00051B76" w:rsidRPr="00424175" w:rsidRDefault="00051B76" w:rsidP="001C6D4A">
            <w:pPr>
              <w:pStyle w:val="af5"/>
              <w:ind w:left="214" w:hangingChars="100" w:hanging="214"/>
              <w:rPr>
                <w:rFonts w:ascii="HG丸ｺﾞｼｯｸM-PRO" w:eastAsia="HG丸ｺﾞｼｯｸM-PRO" w:hAnsi="HG丸ｺﾞｼｯｸM-PRO"/>
                <w:spacing w:val="0"/>
              </w:rPr>
            </w:pPr>
            <w:r w:rsidRPr="00424175">
              <w:rPr>
                <w:rFonts w:asciiTheme="minorEastAsia" w:eastAsiaTheme="minorEastAsia" w:hAnsiTheme="minorEastAsia" w:hint="eastAsia"/>
                <w:spacing w:val="0"/>
              </w:rPr>
              <w:t>ア『日本語力を育てるための手話活用』…</w:t>
            </w:r>
            <w:r w:rsidRPr="00424175">
              <w:rPr>
                <w:rFonts w:ascii="HG丸ｺﾞｼｯｸM-PRO" w:eastAsia="HG丸ｺﾞｼｯｸM-PRO" w:hAnsi="HG丸ｺﾞｼｯｸM-PRO" w:hint="eastAsia"/>
                <w:spacing w:val="0"/>
              </w:rPr>
              <w:t>文中の日本語と児童の日本語力に</w:t>
            </w:r>
            <w:r w:rsidR="003A18D6" w:rsidRPr="00424175">
              <w:rPr>
                <w:rFonts w:ascii="HG丸ｺﾞｼｯｸM-PRO" w:eastAsia="HG丸ｺﾞｼｯｸM-PRO" w:hAnsi="HG丸ｺﾞｼｯｸM-PRO" w:hint="eastAsia"/>
                <w:spacing w:val="0"/>
              </w:rPr>
              <w:t>大きな隔たりがある場合や初めて触れる日本語については、その概念</w:t>
            </w:r>
            <w:r w:rsidR="000761AC" w:rsidRPr="00424175">
              <w:rPr>
                <w:rFonts w:ascii="HG丸ｺﾞｼｯｸM-PRO" w:eastAsia="HG丸ｺﾞｼｯｸM-PRO" w:hAnsi="HG丸ｺﾞｼｯｸM-PRO" w:hint="eastAsia"/>
                <w:spacing w:val="0"/>
              </w:rPr>
              <w:t>も含めて効率的に学ぶ手段の一つである手話を</w:t>
            </w:r>
            <w:r w:rsidRPr="00424175">
              <w:rPr>
                <w:rFonts w:ascii="HG丸ｺﾞｼｯｸM-PRO" w:eastAsia="HG丸ｺﾞｼｯｸM-PRO" w:hAnsi="HG丸ｺﾞｼｯｸM-PRO" w:hint="eastAsia"/>
                <w:spacing w:val="0"/>
              </w:rPr>
              <w:t>活用する</w:t>
            </w:r>
            <w:r w:rsidR="000761AC" w:rsidRPr="00424175">
              <w:rPr>
                <w:rFonts w:ascii="HG丸ｺﾞｼｯｸM-PRO" w:eastAsia="HG丸ｺﾞｼｯｸM-PRO" w:hAnsi="HG丸ｺﾞｼｯｸM-PRO" w:hint="eastAsia"/>
                <w:spacing w:val="0"/>
              </w:rPr>
              <w:t>方法もある</w:t>
            </w:r>
            <w:r w:rsidRPr="00424175">
              <w:rPr>
                <w:rFonts w:ascii="HG丸ｺﾞｼｯｸM-PRO" w:eastAsia="HG丸ｺﾞｼｯｸM-PRO" w:hAnsi="HG丸ｺﾞｼｯｸM-PRO" w:hint="eastAsia"/>
                <w:spacing w:val="0"/>
              </w:rPr>
              <w:t>。</w:t>
            </w:r>
          </w:p>
          <w:p w14:paraId="42E21560" w14:textId="00E00842" w:rsidR="00822C8C" w:rsidRPr="00424175" w:rsidRDefault="00822C8C" w:rsidP="001C6D4A">
            <w:pPr>
              <w:pStyle w:val="af5"/>
              <w:ind w:left="214" w:hangingChars="100" w:hanging="214"/>
              <w:rPr>
                <w:rFonts w:asciiTheme="minorEastAsia" w:eastAsiaTheme="minorEastAsia" w:hAnsiTheme="minorEastAsia"/>
                <w:spacing w:val="0"/>
              </w:rPr>
            </w:pPr>
            <w:r w:rsidRPr="00424175">
              <w:rPr>
                <w:rFonts w:asciiTheme="minorEastAsia" w:eastAsiaTheme="minorEastAsia" w:hAnsiTheme="minorEastAsia" w:hint="eastAsia"/>
                <w:spacing w:val="0"/>
              </w:rPr>
              <w:t>イ『書くことに際して』…書く前に</w:t>
            </w:r>
            <w:r w:rsidRPr="00424175">
              <w:rPr>
                <w:rFonts w:ascii="HG丸ｺﾞｼｯｸM-PRO" w:eastAsia="HG丸ｺﾞｼｯｸM-PRO" w:hAnsi="HG丸ｺﾞｼｯｸM-PRO" w:hint="eastAsia"/>
                <w:spacing w:val="0"/>
              </w:rPr>
              <w:t>口声模倣や手話模倣を促し</w:t>
            </w:r>
            <w:r w:rsidRPr="00424175">
              <w:rPr>
                <w:rFonts w:asciiTheme="minorEastAsia" w:eastAsiaTheme="minorEastAsia" w:hAnsiTheme="minorEastAsia" w:hint="eastAsia"/>
                <w:spacing w:val="0"/>
              </w:rPr>
              <w:t>、</w:t>
            </w:r>
            <w:r w:rsidRPr="00424175">
              <w:rPr>
                <w:rFonts w:ascii="HG丸ｺﾞｼｯｸM-PRO" w:eastAsia="HG丸ｺﾞｼｯｸM-PRO" w:hAnsi="HG丸ｺﾞｼｯｸM-PRO" w:hint="eastAsia"/>
                <w:spacing w:val="0"/>
              </w:rPr>
              <w:t>文章単位で日本語を正確に覚えてから書く習慣</w:t>
            </w:r>
            <w:r w:rsidRPr="00424175">
              <w:rPr>
                <w:rFonts w:asciiTheme="minorEastAsia" w:eastAsiaTheme="minorEastAsia" w:hAnsiTheme="minorEastAsia" w:hint="eastAsia"/>
                <w:spacing w:val="0"/>
              </w:rPr>
              <w:t>を確かなものにする。</w:t>
            </w:r>
          </w:p>
          <w:p w14:paraId="0A9A63AB" w14:textId="53A3E286" w:rsidR="00330808" w:rsidRPr="00424175" w:rsidRDefault="00330808" w:rsidP="001C6D4A">
            <w:pPr>
              <w:pStyle w:val="af5"/>
              <w:ind w:left="214" w:hangingChars="100" w:hanging="214"/>
              <w:rPr>
                <w:rFonts w:asciiTheme="minorEastAsia" w:eastAsiaTheme="minorEastAsia" w:hAnsiTheme="minorEastAsia"/>
                <w:spacing w:val="0"/>
              </w:rPr>
            </w:pPr>
            <w:r w:rsidRPr="00424175">
              <w:rPr>
                <w:rFonts w:cs="Times New Roman"/>
                <w:noProof/>
              </w:rPr>
              <mc:AlternateContent>
                <mc:Choice Requires="wps">
                  <w:drawing>
                    <wp:anchor distT="0" distB="0" distL="114300" distR="114300" simplePos="0" relativeHeight="251670016" behindDoc="0" locked="0" layoutInCell="1" allowOverlap="1" wp14:anchorId="2B43D55B" wp14:editId="50CC2FEF">
                      <wp:simplePos x="0" y="0"/>
                      <wp:positionH relativeFrom="column">
                        <wp:posOffset>130810</wp:posOffset>
                      </wp:positionH>
                      <wp:positionV relativeFrom="paragraph">
                        <wp:posOffset>44450</wp:posOffset>
                      </wp:positionV>
                      <wp:extent cx="4400550" cy="590550"/>
                      <wp:effectExtent l="0" t="304800" r="457200" b="19050"/>
                      <wp:wrapNone/>
                      <wp:docPr id="10" name="強調線吹き出し 2 (枠付き) 15"/>
                      <wp:cNvGraphicFramePr/>
                      <a:graphic xmlns:a="http://schemas.openxmlformats.org/drawingml/2006/main">
                        <a:graphicData uri="http://schemas.microsoft.com/office/word/2010/wordprocessingShape">
                          <wps:wsp>
                            <wps:cNvSpPr/>
                            <wps:spPr>
                              <a:xfrm>
                                <a:off x="0" y="0"/>
                                <a:ext cx="4400550" cy="590550"/>
                              </a:xfrm>
                              <a:prstGeom prst="accentBorderCallout2">
                                <a:avLst>
                                  <a:gd name="adj1" fmla="val 15371"/>
                                  <a:gd name="adj2" fmla="val 101336"/>
                                  <a:gd name="adj3" fmla="val 6075"/>
                                  <a:gd name="adj4" fmla="val 109897"/>
                                  <a:gd name="adj5" fmla="val -41518"/>
                                  <a:gd name="adj6" fmla="val 78764"/>
                                </a:avLst>
                              </a:prstGeom>
                              <a:solidFill>
                                <a:schemeClr val="accent6">
                                  <a:lumMod val="20000"/>
                                  <a:lumOff val="80000"/>
                                </a:schemeClr>
                              </a:solidFill>
                              <a:ln w="19050" cap="flat" cmpd="sng" algn="ctr">
                                <a:solidFill>
                                  <a:srgbClr val="4F81BD">
                                    <a:shade val="50000"/>
                                  </a:srgbClr>
                                </a:solidFill>
                                <a:prstDash val="solid"/>
                                <a:headEnd type="none" w="med" len="med"/>
                                <a:tailEnd type="triangle" w="med" len="med"/>
                              </a:ln>
                              <a:effectLst/>
                            </wps:spPr>
                            <wps:txbx>
                              <w:txbxContent>
                                <w:p w14:paraId="6C2CAD0B" w14:textId="57E737BB" w:rsidR="00330808" w:rsidRPr="00330808" w:rsidRDefault="003D3AB5" w:rsidP="00CC4AD6">
                                  <w:pPr>
                                    <w:spacing w:line="240" w:lineRule="exact"/>
                                    <w:ind w:left="428" w:hangingChars="200" w:hanging="428"/>
                                    <w:jc w:val="left"/>
                                    <w:rPr>
                                      <w:rFonts w:ascii="HG丸ｺﾞｼｯｸM-PRO" w:eastAsia="HG丸ｺﾞｼｯｸM-PRO" w:hAnsi="HG丸ｺﾞｼｯｸM-PRO"/>
                                      <w:color w:val="000000" w:themeColor="text1"/>
                                      <w:sz w:val="20"/>
                                      <w:szCs w:val="20"/>
                                    </w:rPr>
                                  </w:pPr>
                                  <w:r>
                                    <w:rPr>
                                      <w:rFonts w:hint="eastAsia"/>
                                      <w:color w:val="000000" w:themeColor="text1"/>
                                      <w:sz w:val="21"/>
                                      <w:szCs w:val="21"/>
                                    </w:rPr>
                                    <w:t>※</w:t>
                                  </w:r>
                                  <w:r w:rsidR="00CC4AD6">
                                    <w:rPr>
                                      <w:rFonts w:hint="eastAsia"/>
                                      <w:color w:val="000000" w:themeColor="text1"/>
                                      <w:sz w:val="21"/>
                                      <w:szCs w:val="21"/>
                                    </w:rPr>
                                    <w:t xml:space="preserve">　</w:t>
                                  </w:r>
                                  <w:r w:rsidR="00330808">
                                    <w:rPr>
                                      <w:rFonts w:ascii="HG丸ｺﾞｼｯｸM-PRO" w:eastAsia="HG丸ｺﾞｼｯｸM-PRO" w:hAnsi="HG丸ｺﾞｼｯｸM-PRO" w:hint="eastAsia"/>
                                      <w:color w:val="000000" w:themeColor="text1"/>
                                      <w:sz w:val="20"/>
                                      <w:szCs w:val="20"/>
                                    </w:rPr>
                                    <w:t>「口声模倣」</w:t>
                                  </w:r>
                                  <w:r w:rsidR="00D269F9">
                                    <w:rPr>
                                      <w:rFonts w:ascii="HG丸ｺﾞｼｯｸM-PRO" w:eastAsia="HG丸ｺﾞｼｯｸM-PRO" w:hAnsi="HG丸ｺﾞｼｯｸM-PRO" w:hint="eastAsia"/>
                                      <w:color w:val="000000" w:themeColor="text1"/>
                                      <w:sz w:val="20"/>
                                      <w:szCs w:val="20"/>
                                    </w:rPr>
                                    <w:t>とは</w:t>
                                  </w:r>
                                  <w:r w:rsidR="00D269F9">
                                    <w:rPr>
                                      <w:rFonts w:ascii="HG丸ｺﾞｼｯｸM-PRO" w:eastAsia="HG丸ｺﾞｼｯｸM-PRO" w:hAnsi="HG丸ｺﾞｼｯｸM-PRO"/>
                                      <w:color w:val="000000" w:themeColor="text1"/>
                                      <w:sz w:val="20"/>
                                      <w:szCs w:val="20"/>
                                    </w:rPr>
                                    <w:t>、</w:t>
                                  </w:r>
                                  <w:r w:rsidR="00330808" w:rsidRPr="00330808">
                                    <w:rPr>
                                      <w:rFonts w:ascii="HG丸ｺﾞｼｯｸM-PRO" w:eastAsia="HG丸ｺﾞｼｯｸM-PRO" w:hAnsi="HG丸ｺﾞｼｯｸM-PRO" w:hint="eastAsia"/>
                                      <w:color w:val="000000" w:themeColor="text1"/>
                                      <w:sz w:val="20"/>
                                      <w:szCs w:val="20"/>
                                    </w:rPr>
                                    <w:t>非言語的に子供が発している表出や不完全な言語表現を的確にキャッチし、子供がとらえやす</w:t>
                                  </w:r>
                                  <w:r w:rsidR="009E3FC1">
                                    <w:rPr>
                                      <w:rFonts w:ascii="HG丸ｺﾞｼｯｸM-PRO" w:eastAsia="HG丸ｺﾞｼｯｸM-PRO" w:hAnsi="HG丸ｺﾞｼｯｸM-PRO" w:hint="eastAsia"/>
                                      <w:color w:val="000000" w:themeColor="text1"/>
                                      <w:sz w:val="20"/>
                                      <w:szCs w:val="20"/>
                                    </w:rPr>
                                    <w:t>いかたちで言語化し、それを子供が模倣するという方法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43D55B" id="_x0000_s1029" type="#_x0000_t51" style="position:absolute;left:0;text-align:left;margin-left:10.3pt;margin-top:3.5pt;width:346.5pt;height:46.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" adj="17013,-8968,23738,1312,21889,3320" fillcolor="#fde9d9 [665]" strokecolor="#385d8a" strokeweight="1.5pt">
                      <v:stroke startarrow="block"/>
                      <v:textbox>
                        <w:txbxContent>
                          <w:p w14:paraId="6C2CAD0B" w14:textId="57E737BB" w:rsidR="00330808" w:rsidRPr="00330808" w:rsidRDefault="003D3AB5" w:rsidP="00CC4AD6">
                            <w:pPr>
                              <w:spacing w:line="240" w:lineRule="exact"/>
                              <w:ind w:left="428" w:hangingChars="200" w:hanging="428"/>
                              <w:jc w:val="left"/>
                              <w:rPr>
                                <w:rFonts w:ascii="HG丸ｺﾞｼｯｸM-PRO" w:eastAsia="HG丸ｺﾞｼｯｸM-PRO" w:hAnsi="HG丸ｺﾞｼｯｸM-PRO"/>
                                <w:color w:val="000000" w:themeColor="text1"/>
                                <w:sz w:val="20"/>
                                <w:szCs w:val="20"/>
                              </w:rPr>
                            </w:pPr>
                            <w:r>
                              <w:rPr>
                                <w:rFonts w:hint="eastAsia"/>
                                <w:color w:val="000000" w:themeColor="text1"/>
                                <w:sz w:val="21"/>
                                <w:szCs w:val="21"/>
                              </w:rPr>
                              <w:t>※</w:t>
                            </w:r>
                            <w:r w:rsidR="00CC4AD6">
                              <w:rPr>
                                <w:rFonts w:hint="eastAsia"/>
                                <w:color w:val="000000" w:themeColor="text1"/>
                                <w:sz w:val="21"/>
                                <w:szCs w:val="21"/>
                              </w:rPr>
                              <w:t xml:space="preserve">　</w:t>
                            </w:r>
                            <w:r w:rsidR="00330808">
                              <w:rPr>
                                <w:rFonts w:ascii="HG丸ｺﾞｼｯｸM-PRO" w:eastAsia="HG丸ｺﾞｼｯｸM-PRO" w:hAnsi="HG丸ｺﾞｼｯｸM-PRO" w:hint="eastAsia"/>
                                <w:color w:val="000000" w:themeColor="text1"/>
                                <w:sz w:val="20"/>
                                <w:szCs w:val="20"/>
                              </w:rPr>
                              <w:t>「口声模倣」</w:t>
                            </w:r>
                            <w:r w:rsidR="00D269F9">
                              <w:rPr>
                                <w:rFonts w:ascii="HG丸ｺﾞｼｯｸM-PRO" w:eastAsia="HG丸ｺﾞｼｯｸM-PRO" w:hAnsi="HG丸ｺﾞｼｯｸM-PRO" w:hint="eastAsia"/>
                                <w:color w:val="000000" w:themeColor="text1"/>
                                <w:sz w:val="20"/>
                                <w:szCs w:val="20"/>
                              </w:rPr>
                              <w:t>とは</w:t>
                            </w:r>
                            <w:r w:rsidR="00D269F9">
                              <w:rPr>
                                <w:rFonts w:ascii="HG丸ｺﾞｼｯｸM-PRO" w:eastAsia="HG丸ｺﾞｼｯｸM-PRO" w:hAnsi="HG丸ｺﾞｼｯｸM-PRO"/>
                                <w:color w:val="000000" w:themeColor="text1"/>
                                <w:sz w:val="20"/>
                                <w:szCs w:val="20"/>
                              </w:rPr>
                              <w:t>、</w:t>
                            </w:r>
                            <w:r w:rsidR="00330808" w:rsidRPr="00330808">
                              <w:rPr>
                                <w:rFonts w:ascii="HG丸ｺﾞｼｯｸM-PRO" w:eastAsia="HG丸ｺﾞｼｯｸM-PRO" w:hAnsi="HG丸ｺﾞｼｯｸM-PRO" w:hint="eastAsia"/>
                                <w:color w:val="000000" w:themeColor="text1"/>
                                <w:sz w:val="20"/>
                                <w:szCs w:val="20"/>
                              </w:rPr>
                              <w:t>非言語的に子供が発している表出や不完全な言語表現を的確にキャッチし、子供がとらえやす</w:t>
                            </w:r>
                            <w:r w:rsidR="009E3FC1">
                              <w:rPr>
                                <w:rFonts w:ascii="HG丸ｺﾞｼｯｸM-PRO" w:eastAsia="HG丸ｺﾞｼｯｸM-PRO" w:hAnsi="HG丸ｺﾞｼｯｸM-PRO" w:hint="eastAsia"/>
                                <w:color w:val="000000" w:themeColor="text1"/>
                                <w:sz w:val="20"/>
                                <w:szCs w:val="20"/>
                              </w:rPr>
                              <w:t>いかたちで言語化し、それを子供が模倣するという方法</w:t>
                            </w:r>
                          </w:p>
                        </w:txbxContent>
                      </v:textbox>
                    </v:shape>
                  </w:pict>
                </mc:Fallback>
              </mc:AlternateContent>
            </w:r>
          </w:p>
          <w:p w14:paraId="56DE1CA7" w14:textId="1F259A60" w:rsidR="00330808" w:rsidRPr="00424175" w:rsidRDefault="00330808" w:rsidP="001C6D4A">
            <w:pPr>
              <w:pStyle w:val="af5"/>
              <w:ind w:left="214" w:hangingChars="100" w:hanging="214"/>
              <w:rPr>
                <w:rFonts w:asciiTheme="minorEastAsia" w:eastAsiaTheme="minorEastAsia" w:hAnsiTheme="minorEastAsia"/>
                <w:spacing w:val="0"/>
              </w:rPr>
            </w:pPr>
          </w:p>
          <w:p w14:paraId="18A1F404" w14:textId="7928589A" w:rsidR="00330808" w:rsidRPr="00424175" w:rsidRDefault="00330808" w:rsidP="00330808">
            <w:pPr>
              <w:pStyle w:val="af5"/>
              <w:rPr>
                <w:rFonts w:asciiTheme="minorEastAsia" w:eastAsiaTheme="minorEastAsia" w:hAnsiTheme="minorEastAsia"/>
                <w:spacing w:val="0"/>
              </w:rPr>
            </w:pPr>
          </w:p>
          <w:p w14:paraId="16338C76" w14:textId="3639E6D8" w:rsidR="00330808" w:rsidRPr="00424175" w:rsidRDefault="00330808" w:rsidP="00330808">
            <w:pPr>
              <w:pStyle w:val="af5"/>
              <w:ind w:leftChars="100" w:left="224"/>
              <w:rPr>
                <w:rFonts w:asciiTheme="minorEastAsia" w:eastAsiaTheme="minorEastAsia" w:hAnsiTheme="minorEastAsia"/>
                <w:spacing w:val="0"/>
              </w:rPr>
            </w:pPr>
            <w:r w:rsidRPr="00424175">
              <w:rPr>
                <w:rFonts w:asciiTheme="minorEastAsia" w:eastAsiaTheme="minorEastAsia" w:hAnsiTheme="minorEastAsia" w:hint="eastAsia"/>
                <w:spacing w:val="0"/>
              </w:rPr>
              <w:t>動詞や形容詞の語尾変化、助詞などは、概念を広げ文意を理解した上で文章の中で語形が変化していくことを経験的に積み上げていく。</w:t>
            </w:r>
          </w:p>
        </w:tc>
      </w:tr>
    </w:tbl>
    <w:p w14:paraId="16119C17" w14:textId="283727CE" w:rsidR="00C051BF" w:rsidRDefault="00C051BF" w:rsidP="00C266D9">
      <w:pPr>
        <w:pStyle w:val="ac"/>
        <w:rPr>
          <w:rFonts w:ascii="HG丸ｺﾞｼｯｸM-PRO" w:eastAsia="HG丸ｺﾞｼｯｸM-PRO" w:hAnsi="HG丸ｺﾞｼｯｸM-PRO"/>
        </w:rPr>
      </w:pPr>
    </w:p>
    <w:p w14:paraId="66FEE04D" w14:textId="5AEFDB56" w:rsidR="00A1480C" w:rsidRDefault="00A1480C" w:rsidP="00C266D9">
      <w:pPr>
        <w:pStyle w:val="ac"/>
        <w:rPr>
          <w:rFonts w:ascii="HG丸ｺﾞｼｯｸM-PRO" w:eastAsia="HG丸ｺﾞｼｯｸM-PRO" w:hAnsi="HG丸ｺﾞｼｯｸM-PRO"/>
        </w:rPr>
      </w:pPr>
    </w:p>
    <w:p w14:paraId="3EBE6BA0" w14:textId="2A33BCDB" w:rsidR="00A1480C" w:rsidRDefault="00A1480C" w:rsidP="00C266D9">
      <w:pPr>
        <w:pStyle w:val="ac"/>
        <w:rPr>
          <w:rFonts w:ascii="HG丸ｺﾞｼｯｸM-PRO" w:eastAsia="HG丸ｺﾞｼｯｸM-PRO" w:hAnsi="HG丸ｺﾞｼｯｸM-PRO"/>
        </w:rPr>
      </w:pPr>
    </w:p>
    <w:p w14:paraId="1DE0EE55" w14:textId="77777777" w:rsidR="00A1480C" w:rsidRDefault="00A1480C" w:rsidP="00C266D9">
      <w:pPr>
        <w:pStyle w:val="ac"/>
        <w:rPr>
          <w:rFonts w:ascii="HG丸ｺﾞｼｯｸM-PRO" w:eastAsia="HG丸ｺﾞｼｯｸM-PRO" w:hAnsi="HG丸ｺﾞｼｯｸM-PRO"/>
        </w:rPr>
      </w:pPr>
    </w:p>
    <w:p w14:paraId="3FFB51EC" w14:textId="7ABDBA86" w:rsidR="00930561" w:rsidRDefault="00A1480C" w:rsidP="00C266D9">
      <w:pPr>
        <w:pStyle w:val="ac"/>
        <w:rPr>
          <w:rFonts w:ascii="HG丸ｺﾞｼｯｸM-PRO" w:eastAsia="HG丸ｺﾞｼｯｸM-PRO" w:hAnsi="HG丸ｺﾞｼｯｸM-PRO"/>
        </w:rPr>
      </w:pPr>
      <w:r>
        <w:rPr>
          <w:rFonts w:ascii="HG丸ｺﾞｼｯｸM-PRO" w:eastAsia="HG丸ｺﾞｼｯｸM-PRO" w:hAnsi="HG丸ｺﾞｼｯｸM-PRO" w:hint="eastAsia"/>
        </w:rPr>
        <w:lastRenderedPageBreak/>
        <w:t xml:space="preserve">４　</w:t>
      </w:r>
      <w:r w:rsidR="00930561" w:rsidRPr="006641CD">
        <w:rPr>
          <w:rFonts w:ascii="HG丸ｺﾞｼｯｸM-PRO" w:eastAsia="HG丸ｺﾞｼｯｸM-PRO" w:hAnsi="HG丸ｺﾞｼｯｸM-PRO" w:hint="eastAsia"/>
        </w:rPr>
        <w:t>本時の指導計画</w:t>
      </w:r>
    </w:p>
    <w:tbl>
      <w:tblPr>
        <w:tblStyle w:val="a6"/>
        <w:tblW w:w="0" w:type="auto"/>
        <w:tblLook w:val="04A0" w:firstRow="1" w:lastRow="0" w:firstColumn="1" w:lastColumn="0" w:noHBand="0" w:noVBand="1"/>
      </w:tblPr>
      <w:tblGrid>
        <w:gridCol w:w="9156"/>
      </w:tblGrid>
      <w:tr w:rsidR="00A1480C" w14:paraId="0A952F32" w14:textId="77777777" w:rsidTr="00A1480C">
        <w:tc>
          <w:tcPr>
            <w:tcW w:w="9156" w:type="dxa"/>
          </w:tcPr>
          <w:p w14:paraId="7170AC76" w14:textId="7D1E8593" w:rsidR="00A1480C" w:rsidRPr="00A1480C" w:rsidRDefault="00B56039" w:rsidP="00A1480C">
            <w:pPr>
              <w:pStyle w:val="ac"/>
              <w:jc w:val="cente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本時の学習場面：光村図書　国語４年下「ごんぎつね」P</w:t>
            </w:r>
            <w:r w:rsidR="00C558CF">
              <w:rPr>
                <w:rFonts w:ascii="HG丸ｺﾞｼｯｸM-PRO" w:eastAsia="HG丸ｺﾞｼｯｸM-PRO" w:hAnsi="HG丸ｺﾞｼｯｸM-PRO" w:hint="eastAsia"/>
                <w:sz w:val="20"/>
                <w:szCs w:val="20"/>
              </w:rPr>
              <w:t>.</w:t>
            </w:r>
            <w:r>
              <w:rPr>
                <w:rFonts w:ascii="HG丸ｺﾞｼｯｸM-PRO" w:eastAsia="HG丸ｺﾞｼｯｸM-PRO" w:hAnsi="HG丸ｺﾞｼｯｸM-PRO" w:hint="eastAsia"/>
                <w:sz w:val="20"/>
                <w:szCs w:val="20"/>
              </w:rPr>
              <w:t>19</w:t>
            </w:r>
            <w:r w:rsidR="00A1480C" w:rsidRPr="00A1480C">
              <w:rPr>
                <w:rFonts w:ascii="HG丸ｺﾞｼｯｸM-PRO" w:eastAsia="HG丸ｺﾞｼｯｸM-PRO" w:hAnsi="HG丸ｺﾞｼｯｸM-PRO" w:hint="eastAsia"/>
                <w:sz w:val="20"/>
                <w:szCs w:val="20"/>
              </w:rPr>
              <w:t>の</w:t>
            </w:r>
            <w:r>
              <w:rPr>
                <w:rFonts w:ascii="HG丸ｺﾞｼｯｸM-PRO" w:eastAsia="HG丸ｺﾞｼｯｸM-PRO" w:hAnsi="HG丸ｺﾞｼｯｸM-PRO" w:hint="eastAsia"/>
                <w:sz w:val="20"/>
                <w:szCs w:val="20"/>
              </w:rPr>
              <w:t>9行目からP.21</w:t>
            </w:r>
            <w:r w:rsidR="00A1480C" w:rsidRPr="00A1480C">
              <w:rPr>
                <w:rFonts w:ascii="HG丸ｺﾞｼｯｸM-PRO" w:eastAsia="HG丸ｺﾞｼｯｸM-PRO" w:hAnsi="HG丸ｺﾞｼｯｸM-PRO" w:hint="eastAsia"/>
                <w:sz w:val="20"/>
                <w:szCs w:val="20"/>
              </w:rPr>
              <w:t>の</w:t>
            </w:r>
            <w:r>
              <w:rPr>
                <w:rFonts w:ascii="HG丸ｺﾞｼｯｸM-PRO" w:eastAsia="HG丸ｺﾞｼｯｸM-PRO" w:hAnsi="HG丸ｺﾞｼｯｸM-PRO" w:hint="eastAsia"/>
                <w:sz w:val="20"/>
                <w:szCs w:val="20"/>
              </w:rPr>
              <w:t>６</w:t>
            </w:r>
            <w:r w:rsidR="00A1480C" w:rsidRPr="00A1480C">
              <w:rPr>
                <w:rFonts w:ascii="HG丸ｺﾞｼｯｸM-PRO" w:eastAsia="HG丸ｺﾞｼｯｸM-PRO" w:hAnsi="HG丸ｺﾞｼｯｸM-PRO" w:hint="eastAsia"/>
                <w:sz w:val="20"/>
                <w:szCs w:val="20"/>
              </w:rPr>
              <w:t>行目まで</w:t>
            </w:r>
          </w:p>
        </w:tc>
      </w:tr>
    </w:tbl>
    <w:p w14:paraId="6A1D0CD4" w14:textId="55EF0D30" w:rsidR="00424175" w:rsidRPr="009E3FC1" w:rsidRDefault="00424175" w:rsidP="00424175">
      <w:pPr>
        <w:pStyle w:val="ac"/>
        <w:rPr>
          <w:rFonts w:asciiTheme="minorEastAsia" w:eastAsiaTheme="minorEastAsia" w:hAnsiTheme="minorEastAsia"/>
          <w:b/>
          <w:sz w:val="21"/>
          <w:szCs w:val="21"/>
        </w:rPr>
      </w:pPr>
      <w:r w:rsidRPr="009E3FC1">
        <w:rPr>
          <w:rFonts w:asciiTheme="minorEastAsia" w:eastAsiaTheme="minorEastAsia" w:hAnsiTheme="minorEastAsia" w:hint="eastAsia"/>
          <w:b/>
          <w:sz w:val="21"/>
          <w:szCs w:val="21"/>
        </w:rPr>
        <w:t>（１）目標</w:t>
      </w:r>
    </w:p>
    <w:p w14:paraId="77821514" w14:textId="77777777" w:rsidR="00424175" w:rsidRPr="009E3FC1" w:rsidRDefault="00424175" w:rsidP="00424175">
      <w:pPr>
        <w:pStyle w:val="af5"/>
        <w:ind w:leftChars="100" w:left="450" w:hangingChars="100" w:hanging="226"/>
        <w:rPr>
          <w:rFonts w:ascii="ＭＳ 明朝" w:hAnsi="ＭＳ 明朝"/>
        </w:rPr>
      </w:pPr>
      <w:r w:rsidRPr="009E3FC1">
        <w:rPr>
          <w:rFonts w:ascii="ＭＳ 明朝" w:hAnsi="ＭＳ 明朝" w:hint="eastAsia"/>
        </w:rPr>
        <w:t>①　兵十に撃たれたごんと、ごんを撃ってしまった兵十の気持ちや、互いの関係の変化を想像して読むことができる。</w:t>
      </w:r>
    </w:p>
    <w:p w14:paraId="5830013F" w14:textId="546F87F7" w:rsidR="00121E2E" w:rsidRPr="009E3FC1" w:rsidRDefault="00424175" w:rsidP="00A1480C">
      <w:pPr>
        <w:pStyle w:val="ac"/>
        <w:ind w:firstLineChars="100" w:firstLine="214"/>
        <w:rPr>
          <w:rFonts w:asciiTheme="minorEastAsia" w:eastAsiaTheme="minorEastAsia" w:hAnsiTheme="minorEastAsia"/>
          <w:b/>
          <w:sz w:val="21"/>
          <w:szCs w:val="21"/>
        </w:rPr>
      </w:pPr>
      <w:r w:rsidRPr="009E3FC1">
        <w:rPr>
          <w:rFonts w:hAnsi="ＭＳ 明朝" w:hint="eastAsia"/>
          <w:sz w:val="21"/>
          <w:szCs w:val="21"/>
        </w:rPr>
        <w:t>②　自分の考えと友達の考えを比べて、読み方や考え方を広げることができる。</w:t>
      </w:r>
    </w:p>
    <w:p w14:paraId="5EC084D3" w14:textId="03A95BC7" w:rsidR="00121E2E" w:rsidRPr="009E3FC1" w:rsidRDefault="000E3295" w:rsidP="001C6D4A">
      <w:pPr>
        <w:pStyle w:val="af5"/>
        <w:rPr>
          <w:rFonts w:ascii="ＭＳ 明朝" w:hAnsi="ＭＳ 明朝"/>
          <w:b/>
        </w:rPr>
      </w:pPr>
      <w:r w:rsidRPr="009E3FC1">
        <w:rPr>
          <w:rFonts w:ascii="ＭＳ 明朝" w:hAnsi="ＭＳ 明朝" w:hint="eastAsia"/>
          <w:b/>
        </w:rPr>
        <w:t>（２</w:t>
      </w:r>
      <w:r w:rsidR="00B70089" w:rsidRPr="009E3FC1">
        <w:rPr>
          <w:rFonts w:ascii="ＭＳ 明朝" w:hAnsi="ＭＳ 明朝" w:hint="eastAsia"/>
          <w:b/>
        </w:rPr>
        <w:t>）準備</w:t>
      </w:r>
      <w:r w:rsidR="001C6D4A" w:rsidRPr="009E3FC1">
        <w:rPr>
          <w:rFonts w:ascii="ＭＳ 明朝" w:hAnsi="ＭＳ 明朝" w:hint="eastAsia"/>
          <w:b/>
        </w:rPr>
        <w:t>するもの</w:t>
      </w:r>
    </w:p>
    <w:p w14:paraId="1922BCFB" w14:textId="77777777" w:rsidR="00A1480C" w:rsidRPr="009E3FC1" w:rsidRDefault="00A1480C" w:rsidP="00A1480C">
      <w:pPr>
        <w:pStyle w:val="af5"/>
        <w:ind w:firstLineChars="200" w:firstLine="452"/>
        <w:rPr>
          <w:rFonts w:ascii="ＭＳ 明朝" w:hAnsi="ＭＳ 明朝"/>
        </w:rPr>
      </w:pPr>
      <w:r w:rsidRPr="009E3FC1">
        <w:rPr>
          <w:rFonts w:ascii="ＭＳ 明朝" w:hAnsi="ＭＳ 明朝" w:hint="eastAsia"/>
        </w:rPr>
        <w:t>児　童：教科書、ノート、筆記用具</w:t>
      </w:r>
    </w:p>
    <w:p w14:paraId="289FE2E0" w14:textId="77777777" w:rsidR="00A1480C" w:rsidRPr="009E3FC1" w:rsidRDefault="00A1480C" w:rsidP="00A1480C">
      <w:pPr>
        <w:pStyle w:val="af5"/>
        <w:rPr>
          <w:rFonts w:ascii="ＭＳ 明朝" w:hAnsi="ＭＳ 明朝"/>
        </w:rPr>
      </w:pPr>
      <w:r w:rsidRPr="009E3FC1">
        <w:rPr>
          <w:rFonts w:ascii="ＭＳ 明朝" w:hAnsi="ＭＳ 明朝" w:hint="eastAsia"/>
        </w:rPr>
        <w:t xml:space="preserve">　　指導者：本文の拡大文、学習プリント、挿絵、前時までに学習した内容の掲示、</w:t>
      </w:r>
    </w:p>
    <w:p w14:paraId="1332A64E" w14:textId="18845AE6" w:rsidR="00A1480C" w:rsidRPr="009E3FC1" w:rsidRDefault="00A1480C" w:rsidP="00A1480C">
      <w:pPr>
        <w:pStyle w:val="af5"/>
        <w:ind w:firstLineChars="600" w:firstLine="1356"/>
        <w:rPr>
          <w:b/>
          <w:spacing w:val="0"/>
        </w:rPr>
      </w:pPr>
      <w:r w:rsidRPr="009E3FC1">
        <w:rPr>
          <w:rFonts w:ascii="ＭＳ 明朝" w:hAnsi="ＭＳ 明朝" w:hint="eastAsia"/>
        </w:rPr>
        <w:t>拡大投影機、モニター</w:t>
      </w:r>
    </w:p>
    <w:p w14:paraId="6EE10B05" w14:textId="26C84507" w:rsidR="00B70089" w:rsidRPr="009E3FC1" w:rsidRDefault="00C558CF" w:rsidP="00B70089">
      <w:pPr>
        <w:pStyle w:val="af5"/>
        <w:rPr>
          <w:b/>
          <w:spacing w:val="0"/>
        </w:rPr>
      </w:pPr>
      <w:r w:rsidRPr="009E3FC1">
        <w:rPr>
          <w:rFonts w:asciiTheme="minorHAnsi" w:hAnsiTheme="minorHAnsi" w:cs="Times New Roman"/>
          <w:noProof/>
          <w:spacing w:val="0"/>
          <w:kern w:val="2"/>
        </w:rPr>
        <mc:AlternateContent>
          <mc:Choice Requires="wps">
            <w:drawing>
              <wp:anchor distT="0" distB="0" distL="114300" distR="114300" simplePos="0" relativeHeight="251650048" behindDoc="0" locked="0" layoutInCell="1" allowOverlap="1" wp14:anchorId="34C0A8DC" wp14:editId="44397058">
                <wp:simplePos x="0" y="0"/>
                <wp:positionH relativeFrom="column">
                  <wp:posOffset>-193040</wp:posOffset>
                </wp:positionH>
                <wp:positionV relativeFrom="paragraph">
                  <wp:posOffset>3228975</wp:posOffset>
                </wp:positionV>
                <wp:extent cx="3086100" cy="409575"/>
                <wp:effectExtent l="133350" t="419100" r="19050" b="28575"/>
                <wp:wrapNone/>
                <wp:docPr id="49" name="強調線吹き出し 2 (枠付き) 34"/>
                <wp:cNvGraphicFramePr/>
                <a:graphic xmlns:a="http://schemas.openxmlformats.org/drawingml/2006/main">
                  <a:graphicData uri="http://schemas.microsoft.com/office/word/2010/wordprocessingShape">
                    <wps:wsp>
                      <wps:cNvSpPr/>
                      <wps:spPr>
                        <a:xfrm>
                          <a:off x="0" y="0"/>
                          <a:ext cx="3086100" cy="409575"/>
                        </a:xfrm>
                        <a:prstGeom prst="accentBorderCallout2">
                          <a:avLst>
                            <a:gd name="adj1" fmla="val 9640"/>
                            <a:gd name="adj2" fmla="val -3868"/>
                            <a:gd name="adj3" fmla="val -39159"/>
                            <a:gd name="adj4" fmla="val 10955"/>
                            <a:gd name="adj5" fmla="val -94155"/>
                            <a:gd name="adj6" fmla="val 22032"/>
                          </a:avLst>
                        </a:prstGeom>
                        <a:solidFill>
                          <a:srgbClr val="F79646">
                            <a:lumMod val="20000"/>
                            <a:lumOff val="80000"/>
                          </a:srgbClr>
                        </a:solidFill>
                        <a:ln w="19050" cap="flat" cmpd="sng" algn="ctr">
                          <a:solidFill>
                            <a:srgbClr val="4F81BD">
                              <a:shade val="50000"/>
                            </a:srgbClr>
                          </a:solidFill>
                          <a:prstDash val="solid"/>
                          <a:headEnd type="none" w="med" len="med"/>
                          <a:tailEnd type="triangle" w="med" len="med"/>
                        </a:ln>
                        <a:effectLst/>
                      </wps:spPr>
                      <wps:txbx>
                        <w:txbxContent>
                          <w:p w14:paraId="5552DAE1" w14:textId="7C4CA5AE" w:rsidR="008E1A43" w:rsidRPr="009E3FC1" w:rsidRDefault="003D3AB5" w:rsidP="00B56039">
                            <w:pPr>
                              <w:pStyle w:val="a3"/>
                              <w:spacing w:line="240" w:lineRule="exact"/>
                              <w:ind w:leftChars="0" w:left="408" w:hangingChars="200" w:hanging="408"/>
                              <w:jc w:val="left"/>
                              <w:rPr>
                                <w:rFonts w:ascii="HG丸ｺﾞｼｯｸM-PRO" w:eastAsia="HG丸ｺﾞｼｯｸM-PRO" w:hAnsi="HG丸ｺﾞｼｯｸM-PRO"/>
                                <w:color w:val="000000" w:themeColor="text1"/>
                                <w:sz w:val="20"/>
                                <w:szCs w:val="20"/>
                              </w:rPr>
                            </w:pPr>
                            <w:r w:rsidRPr="003D3AB5">
                              <w:rPr>
                                <w:rFonts w:ascii="HG丸ｺﾞｼｯｸM-PRO" w:eastAsia="HG丸ｺﾞｼｯｸM-PRO" w:hAnsi="HG丸ｺﾞｼｯｸM-PRO" w:hint="eastAsia"/>
                                <w:color w:val="000000" w:themeColor="text1"/>
                                <w:sz w:val="20"/>
                                <w:szCs w:val="20"/>
                              </w:rPr>
                              <w:t>※</w:t>
                            </w:r>
                            <w:r>
                              <w:rPr>
                                <w:rFonts w:ascii="HG丸ｺﾞｼｯｸM-PRO" w:eastAsia="HG丸ｺﾞｼｯｸM-PRO" w:hAnsi="HG丸ｺﾞｼｯｸM-PRO" w:hint="eastAsia"/>
                                <w:color w:val="000000" w:themeColor="text1"/>
                                <w:sz w:val="20"/>
                                <w:szCs w:val="20"/>
                              </w:rPr>
                              <w:t xml:space="preserve">　</w:t>
                            </w:r>
                            <w:r w:rsidR="008E1A43" w:rsidRPr="009E3FC1">
                              <w:rPr>
                                <w:rFonts w:ascii="HG丸ｺﾞｼｯｸM-PRO" w:eastAsia="HG丸ｺﾞｼｯｸM-PRO" w:hAnsi="HG丸ｺﾞｼｯｸM-PRO" w:hint="eastAsia"/>
                                <w:color w:val="000000" w:themeColor="text1"/>
                                <w:sz w:val="20"/>
                                <w:szCs w:val="20"/>
                              </w:rPr>
                              <w:t>言葉には、様々な意味があることを伝え、</w:t>
                            </w:r>
                            <w:r>
                              <w:rPr>
                                <w:rFonts w:ascii="HG丸ｺﾞｼｯｸM-PRO" w:eastAsia="HG丸ｺﾞｼｯｸM-PRO" w:hAnsi="HG丸ｺﾞｼｯｸM-PRO" w:hint="eastAsia"/>
                                <w:color w:val="000000" w:themeColor="text1"/>
                                <w:sz w:val="20"/>
                                <w:szCs w:val="20"/>
                              </w:rPr>
                              <w:t xml:space="preserve">　　</w:t>
                            </w:r>
                            <w:r w:rsidR="008E1A43" w:rsidRPr="009E3FC1">
                              <w:rPr>
                                <w:rFonts w:ascii="HG丸ｺﾞｼｯｸM-PRO" w:eastAsia="HG丸ｺﾞｼｯｸM-PRO" w:hAnsi="HG丸ｺﾞｼｯｸM-PRO" w:hint="eastAsia"/>
                                <w:color w:val="000000" w:themeColor="text1"/>
                                <w:sz w:val="20"/>
                                <w:szCs w:val="20"/>
                              </w:rPr>
                              <w:t>この場面に相応しい言葉の意味を教える。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4C0A8DC" id="強調線吹き出し 2 (枠付き) 34" o:spid="_x0000_s1030" type="#_x0000_t51" style="position:absolute;left:0;text-align:left;margin-left:-15.2pt;margin-top:254.25pt;width:243pt;height:32.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" adj="4759,-20337,2366,-8458,-835,2082" fillcolor="#fdeada" strokecolor="#385d8a" strokeweight="1.5pt">
                <v:stroke startarrow="block"/>
                <v:textbox>
                  <w:txbxContent>
                    <w:p w14:paraId="5552DAE1" w14:textId="7C4CA5AE" w:rsidR="008E1A43" w:rsidRPr="009E3FC1" w:rsidRDefault="003D3AB5" w:rsidP="00B56039">
                      <w:pPr>
                        <w:pStyle w:val="a3"/>
                        <w:spacing w:line="240" w:lineRule="exact"/>
                        <w:ind w:leftChars="0" w:left="408" w:hangingChars="200" w:hanging="408"/>
                        <w:jc w:val="left"/>
                        <w:rPr>
                          <w:rFonts w:ascii="HG丸ｺﾞｼｯｸM-PRO" w:eastAsia="HG丸ｺﾞｼｯｸM-PRO" w:hAnsi="HG丸ｺﾞｼｯｸM-PRO"/>
                          <w:color w:val="000000" w:themeColor="text1"/>
                          <w:sz w:val="20"/>
                          <w:szCs w:val="20"/>
                        </w:rPr>
                      </w:pPr>
                      <w:r w:rsidRPr="003D3AB5">
                        <w:rPr>
                          <w:rFonts w:ascii="HG丸ｺﾞｼｯｸM-PRO" w:eastAsia="HG丸ｺﾞｼｯｸM-PRO" w:hAnsi="HG丸ｺﾞｼｯｸM-PRO" w:hint="eastAsia"/>
                          <w:color w:val="000000" w:themeColor="text1"/>
                          <w:sz w:val="20"/>
                          <w:szCs w:val="20"/>
                        </w:rPr>
                        <w:t>※</w:t>
                      </w:r>
                      <w:r>
                        <w:rPr>
                          <w:rFonts w:ascii="HG丸ｺﾞｼｯｸM-PRO" w:eastAsia="HG丸ｺﾞｼｯｸM-PRO" w:hAnsi="HG丸ｺﾞｼｯｸM-PRO" w:hint="eastAsia"/>
                          <w:color w:val="000000" w:themeColor="text1"/>
                          <w:sz w:val="20"/>
                          <w:szCs w:val="20"/>
                        </w:rPr>
                        <w:t xml:space="preserve">　</w:t>
                      </w:r>
                      <w:r w:rsidR="008E1A43" w:rsidRPr="009E3FC1">
                        <w:rPr>
                          <w:rFonts w:ascii="HG丸ｺﾞｼｯｸM-PRO" w:eastAsia="HG丸ｺﾞｼｯｸM-PRO" w:hAnsi="HG丸ｺﾞｼｯｸM-PRO" w:hint="eastAsia"/>
                          <w:color w:val="000000" w:themeColor="text1"/>
                          <w:sz w:val="20"/>
                          <w:szCs w:val="20"/>
                        </w:rPr>
                        <w:t>言葉には、様々な意味があることを伝え、</w:t>
                      </w:r>
                      <w:r>
                        <w:rPr>
                          <w:rFonts w:ascii="HG丸ｺﾞｼｯｸM-PRO" w:eastAsia="HG丸ｺﾞｼｯｸM-PRO" w:hAnsi="HG丸ｺﾞｼｯｸM-PRO" w:hint="eastAsia"/>
                          <w:color w:val="000000" w:themeColor="text1"/>
                          <w:sz w:val="20"/>
                          <w:szCs w:val="20"/>
                        </w:rPr>
                        <w:t xml:space="preserve">　　</w:t>
                      </w:r>
                      <w:r w:rsidR="008E1A43" w:rsidRPr="009E3FC1">
                        <w:rPr>
                          <w:rFonts w:ascii="HG丸ｺﾞｼｯｸM-PRO" w:eastAsia="HG丸ｺﾞｼｯｸM-PRO" w:hAnsi="HG丸ｺﾞｼｯｸM-PRO" w:hint="eastAsia"/>
                          <w:color w:val="000000" w:themeColor="text1"/>
                          <w:sz w:val="20"/>
                          <w:szCs w:val="20"/>
                        </w:rPr>
                        <w:t>この場面に相応しい言葉の意味を教える。</w:t>
                      </w:r>
                    </w:p>
                  </w:txbxContent>
                </v:textbox>
                <o:callout v:ext="edit" minusx="t"/>
              </v:shape>
            </w:pict>
          </mc:Fallback>
        </mc:AlternateContent>
      </w:r>
      <w:r w:rsidRPr="009E3FC1">
        <w:rPr>
          <w:rFonts w:cs="Times New Roman"/>
          <w:noProof/>
        </w:rPr>
        <mc:AlternateContent>
          <mc:Choice Requires="wps">
            <w:drawing>
              <wp:anchor distT="0" distB="0" distL="114300" distR="114300" simplePos="0" relativeHeight="251644928" behindDoc="0" locked="0" layoutInCell="1" allowOverlap="1" wp14:anchorId="7A2F8B24" wp14:editId="499BFA77">
                <wp:simplePos x="0" y="0"/>
                <wp:positionH relativeFrom="column">
                  <wp:posOffset>-312420</wp:posOffset>
                </wp:positionH>
                <wp:positionV relativeFrom="paragraph">
                  <wp:posOffset>1933575</wp:posOffset>
                </wp:positionV>
                <wp:extent cx="3271520" cy="409575"/>
                <wp:effectExtent l="133350" t="781050" r="24130" b="28575"/>
                <wp:wrapNone/>
                <wp:docPr id="25" name="強調線吹き出し 2 (枠付き) 34"/>
                <wp:cNvGraphicFramePr/>
                <a:graphic xmlns:a="http://schemas.openxmlformats.org/drawingml/2006/main">
                  <a:graphicData uri="http://schemas.microsoft.com/office/word/2010/wordprocessingShape">
                    <wps:wsp>
                      <wps:cNvSpPr/>
                      <wps:spPr>
                        <a:xfrm>
                          <a:off x="0" y="0"/>
                          <a:ext cx="3271520" cy="409575"/>
                        </a:xfrm>
                        <a:prstGeom prst="accentBorderCallout2">
                          <a:avLst>
                            <a:gd name="adj1" fmla="val -1471"/>
                            <a:gd name="adj2" fmla="val -3868"/>
                            <a:gd name="adj3" fmla="val -141773"/>
                            <a:gd name="adj4" fmla="val 18529"/>
                            <a:gd name="adj5" fmla="val -180491"/>
                            <a:gd name="adj6" fmla="val 28719"/>
                          </a:avLst>
                        </a:prstGeom>
                        <a:solidFill>
                          <a:srgbClr val="F79646">
                            <a:lumMod val="20000"/>
                            <a:lumOff val="80000"/>
                          </a:srgbClr>
                        </a:solidFill>
                        <a:ln w="19050" cap="flat" cmpd="sng" algn="ctr">
                          <a:solidFill>
                            <a:srgbClr val="4F81BD">
                              <a:shade val="50000"/>
                            </a:srgbClr>
                          </a:solidFill>
                          <a:prstDash val="solid"/>
                          <a:headEnd type="none" w="med" len="med"/>
                          <a:tailEnd type="triangle" w="med" len="med"/>
                        </a:ln>
                        <a:effectLst/>
                      </wps:spPr>
                      <wps:txbx>
                        <w:txbxContent>
                          <w:p w14:paraId="0995A5B4" w14:textId="3AE0F4DB" w:rsidR="00E178BD" w:rsidRPr="003D3AB5" w:rsidRDefault="003D3AB5" w:rsidP="00B56039">
                            <w:pPr>
                              <w:spacing w:line="240" w:lineRule="exact"/>
                              <w:ind w:left="428" w:hangingChars="200" w:hanging="428"/>
                              <w:jc w:val="left"/>
                              <w:rPr>
                                <w:rFonts w:ascii="HG丸ｺﾞｼｯｸM-PRO" w:eastAsia="HG丸ｺﾞｼｯｸM-PRO" w:hAnsi="HG丸ｺﾞｼｯｸM-PRO"/>
                                <w:color w:val="000000" w:themeColor="text1"/>
                                <w:sz w:val="20"/>
                                <w:szCs w:val="20"/>
                              </w:rPr>
                            </w:pPr>
                            <w:r>
                              <w:rPr>
                                <w:rFonts w:hint="eastAsia"/>
                                <w:color w:val="000000" w:themeColor="text1"/>
                                <w:sz w:val="21"/>
                                <w:szCs w:val="21"/>
                              </w:rPr>
                              <w:t xml:space="preserve">※　</w:t>
                            </w:r>
                            <w:r w:rsidR="001C6D4A" w:rsidRPr="003D3AB5">
                              <w:rPr>
                                <w:rFonts w:ascii="HG丸ｺﾞｼｯｸM-PRO" w:eastAsia="HG丸ｺﾞｼｯｸM-PRO" w:hAnsi="HG丸ｺﾞｼｯｸM-PRO" w:hint="eastAsia"/>
                                <w:color w:val="000000" w:themeColor="text1"/>
                                <w:sz w:val="20"/>
                                <w:szCs w:val="20"/>
                              </w:rPr>
                              <w:t>今日</w:t>
                            </w:r>
                            <w:r w:rsidR="001C6D4A" w:rsidRPr="003D3AB5">
                              <w:rPr>
                                <w:rFonts w:ascii="HG丸ｺﾞｼｯｸM-PRO" w:eastAsia="HG丸ｺﾞｼｯｸM-PRO" w:hAnsi="HG丸ｺﾞｼｯｸM-PRO"/>
                                <w:color w:val="000000" w:themeColor="text1"/>
                                <w:sz w:val="20"/>
                                <w:szCs w:val="20"/>
                              </w:rPr>
                              <w:t>することを児童が自覚できるよう</w:t>
                            </w:r>
                            <w:r w:rsidR="001C6D4A" w:rsidRPr="003D3AB5">
                              <w:rPr>
                                <w:rFonts w:ascii="HG丸ｺﾞｼｯｸM-PRO" w:eastAsia="HG丸ｺﾞｼｯｸM-PRO" w:hAnsi="HG丸ｺﾞｼｯｸM-PRO" w:hint="eastAsia"/>
                                <w:color w:val="000000" w:themeColor="text1"/>
                                <w:sz w:val="20"/>
                                <w:szCs w:val="20"/>
                              </w:rPr>
                              <w:t>、</w:t>
                            </w:r>
                            <w:r w:rsidR="009E3FC1" w:rsidRPr="003D3AB5">
                              <w:rPr>
                                <w:rFonts w:ascii="HG丸ｺﾞｼｯｸM-PRO" w:eastAsia="HG丸ｺﾞｼｯｸM-PRO" w:hAnsi="HG丸ｺﾞｼｯｸM-PRO" w:hint="eastAsia"/>
                                <w:color w:val="000000" w:themeColor="text1"/>
                                <w:sz w:val="20"/>
                                <w:szCs w:val="20"/>
                              </w:rPr>
                              <w:t>めあて</w:t>
                            </w:r>
                            <w:r w:rsidR="001C6D4A" w:rsidRPr="003D3AB5">
                              <w:rPr>
                                <w:rFonts w:ascii="HG丸ｺﾞｼｯｸM-PRO" w:eastAsia="HG丸ｺﾞｼｯｸM-PRO" w:hAnsi="HG丸ｺﾞｼｯｸM-PRO" w:hint="eastAsia"/>
                                <w:color w:val="000000" w:themeColor="text1"/>
                                <w:sz w:val="20"/>
                                <w:szCs w:val="20"/>
                              </w:rPr>
                              <w:t>を</w:t>
                            </w:r>
                            <w:r w:rsidR="001C6D4A" w:rsidRPr="003D3AB5">
                              <w:rPr>
                                <w:rFonts w:ascii="HG丸ｺﾞｼｯｸM-PRO" w:eastAsia="HG丸ｺﾞｼｯｸM-PRO" w:hAnsi="HG丸ｺﾞｼｯｸM-PRO"/>
                                <w:color w:val="000000" w:themeColor="text1"/>
                                <w:sz w:val="20"/>
                                <w:szCs w:val="20"/>
                              </w:rPr>
                              <w:t>明確にする</w:t>
                            </w:r>
                            <w:r w:rsidR="00E178BD" w:rsidRPr="003D3AB5">
                              <w:rPr>
                                <w:rFonts w:ascii="HG丸ｺﾞｼｯｸM-PRO" w:eastAsia="HG丸ｺﾞｼｯｸM-PRO" w:hAnsi="HG丸ｺﾞｼｯｸM-PRO" w:hint="eastAsia"/>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A2F8B24" id="_x0000_s1031" type="#_x0000_t51" style="position:absolute;left:0;text-align:left;margin-left:-24.6pt;margin-top:152.25pt;width:257.6pt;height:32.2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" adj="6203,-38986,4002,-30623,-835,-318" fillcolor="#fdeada" strokecolor="#385d8a" strokeweight="1.5pt">
                <v:stroke startarrow="block"/>
                <v:textbox>
                  <w:txbxContent>
                    <w:p w14:paraId="0995A5B4" w14:textId="3AE0F4DB" w:rsidR="00E178BD" w:rsidRPr="003D3AB5" w:rsidRDefault="003D3AB5" w:rsidP="00B56039">
                      <w:pPr>
                        <w:spacing w:line="240" w:lineRule="exact"/>
                        <w:ind w:left="428" w:hangingChars="200" w:hanging="428"/>
                        <w:jc w:val="left"/>
                        <w:rPr>
                          <w:rFonts w:ascii="HG丸ｺﾞｼｯｸM-PRO" w:eastAsia="HG丸ｺﾞｼｯｸM-PRO" w:hAnsi="HG丸ｺﾞｼｯｸM-PRO"/>
                          <w:color w:val="000000" w:themeColor="text1"/>
                          <w:sz w:val="20"/>
                          <w:szCs w:val="20"/>
                        </w:rPr>
                      </w:pPr>
                      <w:r>
                        <w:rPr>
                          <w:rFonts w:hint="eastAsia"/>
                          <w:color w:val="000000" w:themeColor="text1"/>
                          <w:sz w:val="21"/>
                          <w:szCs w:val="21"/>
                        </w:rPr>
                        <w:t xml:space="preserve">※　</w:t>
                      </w:r>
                      <w:r w:rsidR="001C6D4A" w:rsidRPr="003D3AB5">
                        <w:rPr>
                          <w:rFonts w:ascii="HG丸ｺﾞｼｯｸM-PRO" w:eastAsia="HG丸ｺﾞｼｯｸM-PRO" w:hAnsi="HG丸ｺﾞｼｯｸM-PRO" w:hint="eastAsia"/>
                          <w:color w:val="000000" w:themeColor="text1"/>
                          <w:sz w:val="20"/>
                          <w:szCs w:val="20"/>
                        </w:rPr>
                        <w:t>今日</w:t>
                      </w:r>
                      <w:r w:rsidR="001C6D4A" w:rsidRPr="003D3AB5">
                        <w:rPr>
                          <w:rFonts w:ascii="HG丸ｺﾞｼｯｸM-PRO" w:eastAsia="HG丸ｺﾞｼｯｸM-PRO" w:hAnsi="HG丸ｺﾞｼｯｸM-PRO"/>
                          <w:color w:val="000000" w:themeColor="text1"/>
                          <w:sz w:val="20"/>
                          <w:szCs w:val="20"/>
                        </w:rPr>
                        <w:t>することを児童が自覚できるよう</w:t>
                      </w:r>
                      <w:r w:rsidR="001C6D4A" w:rsidRPr="003D3AB5">
                        <w:rPr>
                          <w:rFonts w:ascii="HG丸ｺﾞｼｯｸM-PRO" w:eastAsia="HG丸ｺﾞｼｯｸM-PRO" w:hAnsi="HG丸ｺﾞｼｯｸM-PRO" w:hint="eastAsia"/>
                          <w:color w:val="000000" w:themeColor="text1"/>
                          <w:sz w:val="20"/>
                          <w:szCs w:val="20"/>
                        </w:rPr>
                        <w:t>、</w:t>
                      </w:r>
                      <w:r w:rsidR="009E3FC1" w:rsidRPr="003D3AB5">
                        <w:rPr>
                          <w:rFonts w:ascii="HG丸ｺﾞｼｯｸM-PRO" w:eastAsia="HG丸ｺﾞｼｯｸM-PRO" w:hAnsi="HG丸ｺﾞｼｯｸM-PRO" w:hint="eastAsia"/>
                          <w:color w:val="000000" w:themeColor="text1"/>
                          <w:sz w:val="20"/>
                          <w:szCs w:val="20"/>
                        </w:rPr>
                        <w:t>めあて</w:t>
                      </w:r>
                      <w:r w:rsidR="001C6D4A" w:rsidRPr="003D3AB5">
                        <w:rPr>
                          <w:rFonts w:ascii="HG丸ｺﾞｼｯｸM-PRO" w:eastAsia="HG丸ｺﾞｼｯｸM-PRO" w:hAnsi="HG丸ｺﾞｼｯｸM-PRO" w:hint="eastAsia"/>
                          <w:color w:val="000000" w:themeColor="text1"/>
                          <w:sz w:val="20"/>
                          <w:szCs w:val="20"/>
                        </w:rPr>
                        <w:t>を</w:t>
                      </w:r>
                      <w:r w:rsidR="001C6D4A" w:rsidRPr="003D3AB5">
                        <w:rPr>
                          <w:rFonts w:ascii="HG丸ｺﾞｼｯｸM-PRO" w:eastAsia="HG丸ｺﾞｼｯｸM-PRO" w:hAnsi="HG丸ｺﾞｼｯｸM-PRO"/>
                          <w:color w:val="000000" w:themeColor="text1"/>
                          <w:sz w:val="20"/>
                          <w:szCs w:val="20"/>
                        </w:rPr>
                        <w:t>明確にする</w:t>
                      </w:r>
                      <w:r w:rsidR="00E178BD" w:rsidRPr="003D3AB5">
                        <w:rPr>
                          <w:rFonts w:ascii="HG丸ｺﾞｼｯｸM-PRO" w:eastAsia="HG丸ｺﾞｼｯｸM-PRO" w:hAnsi="HG丸ｺﾞｼｯｸM-PRO" w:hint="eastAsia"/>
                          <w:color w:val="000000" w:themeColor="text1"/>
                          <w:sz w:val="20"/>
                          <w:szCs w:val="20"/>
                        </w:rPr>
                        <w:t>。</w:t>
                      </w:r>
                    </w:p>
                  </w:txbxContent>
                </v:textbox>
                <o:callout v:ext="edit" minusx="t"/>
              </v:shape>
            </w:pict>
          </mc:Fallback>
        </mc:AlternateContent>
      </w:r>
      <w:r w:rsidR="000E3295" w:rsidRPr="009E3FC1">
        <w:rPr>
          <w:rFonts w:ascii="ＭＳ 明朝" w:hAnsi="ＭＳ 明朝" w:hint="eastAsia"/>
          <w:b/>
        </w:rPr>
        <w:t>（３</w:t>
      </w:r>
      <w:r w:rsidR="00B70089" w:rsidRPr="009E3FC1">
        <w:rPr>
          <w:rFonts w:ascii="ＭＳ 明朝" w:hAnsi="ＭＳ 明朝" w:hint="eastAsia"/>
          <w:b/>
        </w:rPr>
        <w:t>）本時の展開</w:t>
      </w:r>
    </w:p>
    <w:tbl>
      <w:tblPr>
        <w:tblW w:w="9127" w:type="dxa"/>
        <w:tblInd w:w="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80"/>
        <w:gridCol w:w="3261"/>
        <w:gridCol w:w="425"/>
        <w:gridCol w:w="4961"/>
      </w:tblGrid>
      <w:tr w:rsidR="00B70089" w:rsidRPr="00495818" w14:paraId="145A84E8" w14:textId="77777777" w:rsidTr="00B96016">
        <w:trPr>
          <w:trHeight w:val="240"/>
        </w:trPr>
        <w:tc>
          <w:tcPr>
            <w:tcW w:w="480" w:type="dxa"/>
            <w:vAlign w:val="center"/>
          </w:tcPr>
          <w:p w14:paraId="4A70AFE2" w14:textId="642486E7" w:rsidR="00B70089" w:rsidRPr="00495818" w:rsidRDefault="00B70089" w:rsidP="006461C3">
            <w:pPr>
              <w:pStyle w:val="af5"/>
              <w:spacing w:line="260" w:lineRule="exact"/>
              <w:ind w:rightChars="-47" w:right="-105"/>
              <w:rPr>
                <w:rFonts w:ascii="ＭＳ 明朝"/>
                <w:sz w:val="18"/>
                <w:szCs w:val="18"/>
              </w:rPr>
            </w:pPr>
            <w:r>
              <w:rPr>
                <w:rFonts w:ascii="ＭＳ 明朝" w:hAnsi="ＭＳ 明朝" w:hint="eastAsia"/>
                <w:sz w:val="18"/>
                <w:szCs w:val="18"/>
              </w:rPr>
              <w:t>段階</w:t>
            </w:r>
          </w:p>
        </w:tc>
        <w:tc>
          <w:tcPr>
            <w:tcW w:w="3261" w:type="dxa"/>
            <w:vAlign w:val="center"/>
          </w:tcPr>
          <w:p w14:paraId="60184EAF" w14:textId="77777777" w:rsidR="00B70089" w:rsidRPr="00495818" w:rsidRDefault="00B70089" w:rsidP="006461C3">
            <w:pPr>
              <w:pStyle w:val="af5"/>
              <w:spacing w:line="260" w:lineRule="exact"/>
              <w:jc w:val="center"/>
              <w:rPr>
                <w:rFonts w:ascii="ＭＳ 明朝"/>
              </w:rPr>
            </w:pPr>
            <w:r w:rsidRPr="00495818">
              <w:rPr>
                <w:rFonts w:ascii="ＭＳ 明朝" w:hAnsi="ＭＳ 明朝" w:hint="eastAsia"/>
              </w:rPr>
              <w:t>学習内容・活動</w:t>
            </w:r>
          </w:p>
        </w:tc>
        <w:tc>
          <w:tcPr>
            <w:tcW w:w="425" w:type="dxa"/>
            <w:vAlign w:val="center"/>
          </w:tcPr>
          <w:p w14:paraId="1F8F8AC2" w14:textId="12B708C1" w:rsidR="00B70089" w:rsidRPr="00495818" w:rsidRDefault="00B70089" w:rsidP="006461C3">
            <w:pPr>
              <w:pStyle w:val="af5"/>
              <w:spacing w:line="260" w:lineRule="exact"/>
              <w:ind w:rightChars="-47" w:right="-105"/>
              <w:rPr>
                <w:rFonts w:ascii="ＭＳ 明朝"/>
                <w:sz w:val="18"/>
                <w:szCs w:val="18"/>
              </w:rPr>
            </w:pPr>
            <w:r>
              <w:rPr>
                <w:rFonts w:ascii="ＭＳ 明朝" w:hAnsi="ＭＳ 明朝" w:hint="eastAsia"/>
                <w:sz w:val="18"/>
                <w:szCs w:val="18"/>
              </w:rPr>
              <w:t>時間</w:t>
            </w:r>
          </w:p>
        </w:tc>
        <w:tc>
          <w:tcPr>
            <w:tcW w:w="4961" w:type="dxa"/>
            <w:vAlign w:val="center"/>
          </w:tcPr>
          <w:p w14:paraId="4375FF2F" w14:textId="13216C4D" w:rsidR="006461C3" w:rsidRPr="00481D3F" w:rsidRDefault="00B70089" w:rsidP="00481D3F">
            <w:pPr>
              <w:pStyle w:val="af5"/>
              <w:spacing w:line="260" w:lineRule="exact"/>
              <w:jc w:val="center"/>
              <w:rPr>
                <w:rFonts w:ascii="ＭＳ 明朝"/>
              </w:rPr>
            </w:pPr>
            <w:r w:rsidRPr="00495818">
              <w:rPr>
                <w:rFonts w:ascii="ＭＳ 明朝" w:hAnsi="ＭＳ 明朝" w:hint="eastAsia"/>
              </w:rPr>
              <w:t>指導上の留意点</w:t>
            </w:r>
            <w:r w:rsidR="007E7253">
              <w:rPr>
                <w:rFonts w:ascii="ＭＳ 明朝" w:hAnsi="ＭＳ 明朝" w:hint="eastAsia"/>
              </w:rPr>
              <w:t>（・）、評価（◇）</w:t>
            </w:r>
          </w:p>
          <w:p w14:paraId="66BDA472" w14:textId="0EC8B022" w:rsidR="00B70089" w:rsidRPr="007E7253" w:rsidRDefault="006461C3" w:rsidP="006461C3">
            <w:pPr>
              <w:pStyle w:val="af5"/>
              <w:spacing w:line="260" w:lineRule="exact"/>
              <w:ind w:leftChars="-41" w:left="-92"/>
              <w:jc w:val="center"/>
              <w:rPr>
                <w:rFonts w:ascii="HG丸ｺﾞｼｯｸM-PRO" w:eastAsia="HG丸ｺﾞｼｯｸM-PRO" w:hAnsi="HG丸ｺﾞｼｯｸM-PRO"/>
                <w:sz w:val="20"/>
                <w:szCs w:val="20"/>
              </w:rPr>
            </w:pPr>
            <w:r w:rsidRPr="00AF4342">
              <w:rPr>
                <w:rFonts w:ascii="HG丸ｺﾞｼｯｸM-PRO" w:eastAsia="HG丸ｺﾞｼｯｸM-PRO" w:hAnsi="HG丸ｺﾞｼｯｸM-PRO" w:hint="eastAsia"/>
                <w:sz w:val="20"/>
                <w:szCs w:val="20"/>
              </w:rPr>
              <w:t>◎聴覚障がい教育における配慮事項</w:t>
            </w:r>
          </w:p>
        </w:tc>
      </w:tr>
      <w:tr w:rsidR="00E178BD" w:rsidRPr="00495818" w14:paraId="77DF6B4A" w14:textId="77777777" w:rsidTr="00E178BD">
        <w:trPr>
          <w:trHeight w:val="2760"/>
        </w:trPr>
        <w:tc>
          <w:tcPr>
            <w:tcW w:w="480" w:type="dxa"/>
            <w:vAlign w:val="center"/>
          </w:tcPr>
          <w:p w14:paraId="6F07D85A" w14:textId="23EB42F5" w:rsidR="00E178BD" w:rsidRDefault="00E178BD" w:rsidP="002C21C9">
            <w:pPr>
              <w:pStyle w:val="af5"/>
              <w:jc w:val="left"/>
              <w:rPr>
                <w:rFonts w:ascii="ＭＳ 明朝"/>
              </w:rPr>
            </w:pPr>
            <w:r w:rsidRPr="00495818">
              <w:rPr>
                <w:rFonts w:ascii="ＭＳ 明朝" w:hint="eastAsia"/>
              </w:rPr>
              <w:t>導入</w:t>
            </w:r>
          </w:p>
          <w:p w14:paraId="1B03F174" w14:textId="77777777" w:rsidR="008626BF" w:rsidRDefault="008626BF" w:rsidP="002C21C9">
            <w:pPr>
              <w:pStyle w:val="af5"/>
              <w:jc w:val="left"/>
              <w:rPr>
                <w:rFonts w:ascii="ＭＳ 明朝"/>
              </w:rPr>
            </w:pPr>
          </w:p>
          <w:p w14:paraId="0152B341" w14:textId="6FED15DF" w:rsidR="008626BF" w:rsidRDefault="008626BF" w:rsidP="002C21C9">
            <w:pPr>
              <w:pStyle w:val="af5"/>
              <w:jc w:val="left"/>
              <w:rPr>
                <w:rFonts w:ascii="ＭＳ 明朝"/>
              </w:rPr>
            </w:pPr>
          </w:p>
          <w:p w14:paraId="5CB37C5C" w14:textId="77777777" w:rsidR="008626BF" w:rsidRDefault="008626BF" w:rsidP="002C21C9">
            <w:pPr>
              <w:pStyle w:val="af5"/>
              <w:jc w:val="left"/>
              <w:rPr>
                <w:rFonts w:ascii="ＭＳ 明朝"/>
              </w:rPr>
            </w:pPr>
          </w:p>
          <w:p w14:paraId="6CB6B4A8" w14:textId="77777777" w:rsidR="008626BF" w:rsidRDefault="008626BF" w:rsidP="002C21C9">
            <w:pPr>
              <w:pStyle w:val="af5"/>
              <w:jc w:val="left"/>
              <w:rPr>
                <w:rFonts w:ascii="ＭＳ 明朝"/>
              </w:rPr>
            </w:pPr>
          </w:p>
          <w:p w14:paraId="6FA96370" w14:textId="410AD14A" w:rsidR="008626BF" w:rsidRPr="00495818" w:rsidRDefault="008626BF" w:rsidP="002C21C9">
            <w:pPr>
              <w:pStyle w:val="af5"/>
              <w:jc w:val="left"/>
              <w:rPr>
                <w:rFonts w:ascii="ＭＳ 明朝"/>
              </w:rPr>
            </w:pPr>
          </w:p>
        </w:tc>
        <w:tc>
          <w:tcPr>
            <w:tcW w:w="3261" w:type="dxa"/>
          </w:tcPr>
          <w:p w14:paraId="5058B181" w14:textId="39D64632" w:rsidR="00E178BD" w:rsidRPr="00072370" w:rsidRDefault="0028362D" w:rsidP="00B70089">
            <w:pPr>
              <w:pStyle w:val="af5"/>
              <w:ind w:rightChars="-47" w:right="-105"/>
              <w:rPr>
                <w:rFonts w:ascii="ＭＳ 明朝"/>
              </w:rPr>
            </w:pPr>
            <w:r w:rsidRPr="00072370">
              <w:rPr>
                <w:rFonts w:ascii="ＭＳ 明朝"/>
                <w:noProof/>
              </w:rPr>
              <mc:AlternateContent>
                <mc:Choice Requires="wps">
                  <w:drawing>
                    <wp:anchor distT="0" distB="0" distL="114300" distR="114300" simplePos="0" relativeHeight="251658240" behindDoc="0" locked="0" layoutInCell="1" allowOverlap="1" wp14:anchorId="3CEF7E44" wp14:editId="189145D8">
                      <wp:simplePos x="0" y="0"/>
                      <wp:positionH relativeFrom="column">
                        <wp:posOffset>1993900</wp:posOffset>
                      </wp:positionH>
                      <wp:positionV relativeFrom="paragraph">
                        <wp:posOffset>132715</wp:posOffset>
                      </wp:positionV>
                      <wp:extent cx="352425" cy="1285875"/>
                      <wp:effectExtent l="0" t="0" r="0" b="0"/>
                      <wp:wrapNone/>
                      <wp:docPr id="27" name="テキスト ボックス 27"/>
                      <wp:cNvGraphicFramePr/>
                      <a:graphic xmlns:a="http://schemas.openxmlformats.org/drawingml/2006/main">
                        <a:graphicData uri="http://schemas.microsoft.com/office/word/2010/wordprocessingShape">
                          <wps:wsp>
                            <wps:cNvSpPr txBox="1"/>
                            <wps:spPr>
                              <a:xfrm>
                                <a:off x="0" y="0"/>
                                <a:ext cx="352425" cy="12858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AF4E54" w14:textId="778356D5" w:rsidR="0028362D" w:rsidRDefault="0028362D">
                                  <w:r>
                                    <w:rPr>
                                      <w:rFonts w:hint="eastAsia"/>
                                    </w:rPr>
                                    <w:t>５分</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CEF7E44" id="_x0000_t202" coordsize="21600,21600" o:spt="202" path="m,l,21600r21600,l21600,xe">
                      <v:stroke joinstyle="miter"/>
                      <v:path gradientshapeok="t" o:connecttype="rect"/>
                    </v:shapetype>
                    <v:shape id="テキスト ボックス 27" o:spid="_x0000_s1032" type="#_x0000_t202" style="position:absolute;left:0;text-align:left;margin-left:157pt;margin-top:10.45pt;width:27.75pt;height:10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" filled="f" stroked="f" strokeweight=".5pt">
                      <v:textbox style="layout-flow:vertical-ideographic">
                        <w:txbxContent>
                          <w:p w14:paraId="34AF4E54" w14:textId="778356D5" w:rsidR="0028362D" w:rsidRDefault="0028362D">
                            <w:r>
                              <w:rPr>
                                <w:rFonts w:hint="eastAsia"/>
                              </w:rPr>
                              <w:t>５分</w:t>
                            </w:r>
                          </w:p>
                        </w:txbxContent>
                      </v:textbox>
                    </v:shape>
                  </w:pict>
                </mc:Fallback>
              </mc:AlternateContent>
            </w:r>
            <w:r w:rsidR="00D269F9">
              <w:rPr>
                <w:rFonts w:ascii="ＭＳ 明朝" w:hAnsi="ＭＳ 明朝" w:hint="eastAsia"/>
              </w:rPr>
              <w:t>１</w:t>
            </w:r>
            <w:r w:rsidR="00D269F9" w:rsidRPr="00D269F9">
              <w:rPr>
                <w:rFonts w:ascii="ＭＳ 明朝" w:hAnsi="ＭＳ 明朝" w:hint="eastAsia"/>
              </w:rPr>
              <w:t>．</w:t>
            </w:r>
            <w:r w:rsidR="00D269F9">
              <w:rPr>
                <w:rFonts w:ascii="ＭＳ 明朝" w:hAnsi="ＭＳ 明朝" w:hint="eastAsia"/>
              </w:rPr>
              <w:t>前</w:t>
            </w:r>
            <w:r w:rsidR="00E178BD" w:rsidRPr="00072370">
              <w:rPr>
                <w:rFonts w:ascii="ＭＳ 明朝" w:hAnsi="ＭＳ 明朝" w:hint="eastAsia"/>
              </w:rPr>
              <w:t>時までの学習を振り返る。</w:t>
            </w:r>
          </w:p>
          <w:p w14:paraId="759E7867" w14:textId="77777777" w:rsidR="00E178BD" w:rsidRPr="00072370" w:rsidRDefault="00E178BD" w:rsidP="00B70089">
            <w:pPr>
              <w:pStyle w:val="af5"/>
              <w:ind w:left="896" w:rightChars="-47" w:right="-105"/>
              <w:rPr>
                <w:rFonts w:ascii="ＭＳ 明朝"/>
              </w:rPr>
            </w:pPr>
          </w:p>
          <w:p w14:paraId="5B7DFFC0" w14:textId="40E24FCF" w:rsidR="00E178BD" w:rsidRPr="00072370" w:rsidRDefault="00D269F9" w:rsidP="00B70089">
            <w:pPr>
              <w:pStyle w:val="af5"/>
              <w:ind w:rightChars="-47" w:right="-105"/>
              <w:rPr>
                <w:rFonts w:ascii="ＭＳ 明朝"/>
              </w:rPr>
            </w:pPr>
            <w:r>
              <w:rPr>
                <w:rFonts w:ascii="ＭＳ 明朝" w:hAnsi="ＭＳ 明朝" w:hint="eastAsia"/>
              </w:rPr>
              <w:t>２</w:t>
            </w:r>
            <w:r w:rsidRPr="00D269F9">
              <w:rPr>
                <w:rFonts w:ascii="ＭＳ 明朝" w:hAnsi="ＭＳ 明朝" w:hint="eastAsia"/>
              </w:rPr>
              <w:t>．</w:t>
            </w:r>
            <w:r w:rsidR="00E178BD" w:rsidRPr="00072370">
              <w:rPr>
                <w:rFonts w:ascii="ＭＳ 明朝" w:hAnsi="ＭＳ 明朝" w:hint="eastAsia"/>
              </w:rPr>
              <w:t>本時のめあてを確認する。</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35"/>
            </w:tblGrid>
            <w:tr w:rsidR="00E178BD" w:rsidRPr="00072370" w14:paraId="47287D32" w14:textId="77777777" w:rsidTr="00442043">
              <w:trPr>
                <w:trHeight w:val="600"/>
              </w:trPr>
              <w:tc>
                <w:tcPr>
                  <w:tcW w:w="2835" w:type="dxa"/>
                  <w:tcBorders>
                    <w:top w:val="single" w:sz="4" w:space="0" w:color="auto"/>
                    <w:left w:val="single" w:sz="4" w:space="0" w:color="auto"/>
                    <w:bottom w:val="single" w:sz="4" w:space="0" w:color="auto"/>
                    <w:right w:val="single" w:sz="4" w:space="0" w:color="auto"/>
                  </w:tcBorders>
                </w:tcPr>
                <w:p w14:paraId="0BC95E04" w14:textId="66DEF533" w:rsidR="00E178BD" w:rsidRPr="00072370" w:rsidRDefault="00E178BD" w:rsidP="00B70089">
                  <w:pPr>
                    <w:pStyle w:val="af5"/>
                    <w:ind w:left="43" w:rightChars="-47" w:right="-105"/>
                    <w:rPr>
                      <w:rFonts w:ascii="ＭＳ 明朝"/>
                    </w:rPr>
                  </w:pPr>
                  <w:r w:rsidRPr="00072370">
                    <w:rPr>
                      <w:rFonts w:ascii="ＭＳ 明朝" w:hAnsi="ＭＳ 明朝"/>
                    </w:rPr>
                    <w:fldChar w:fldCharType="begin"/>
                  </w:r>
                  <w:r w:rsidRPr="00072370">
                    <w:rPr>
                      <w:rFonts w:ascii="ＭＳ 明朝" w:hAnsi="ＭＳ 明朝"/>
                    </w:rPr>
                    <w:instrText xml:space="preserve"> eq \o\ac(</w:instrText>
                  </w:r>
                  <w:r w:rsidRPr="00072370">
                    <w:rPr>
                      <w:rFonts w:ascii="ＭＳ 明朝" w:hAnsi="ＭＳ 明朝" w:hint="eastAsia"/>
                      <w:position w:val="-4"/>
                      <w:sz w:val="31"/>
                    </w:rPr>
                    <w:instrText>○</w:instrText>
                  </w:r>
                  <w:r w:rsidRPr="00072370">
                    <w:rPr>
                      <w:rFonts w:ascii="ＭＳ 明朝"/>
                    </w:rPr>
                    <w:instrText>,</w:instrText>
                  </w:r>
                  <w:r w:rsidRPr="00072370">
                    <w:rPr>
                      <w:rFonts w:ascii="ＭＳ 明朝" w:hAnsi="ＭＳ 明朝" w:hint="eastAsia"/>
                      <w:spacing w:val="0"/>
                    </w:rPr>
                    <w:instrText>め</w:instrText>
                  </w:r>
                  <w:r w:rsidRPr="00072370">
                    <w:rPr>
                      <w:rFonts w:ascii="ＭＳ 明朝" w:hAnsi="ＭＳ 明朝"/>
                    </w:rPr>
                    <w:instrText>)</w:instrText>
                  </w:r>
                  <w:r w:rsidRPr="00072370">
                    <w:rPr>
                      <w:rFonts w:ascii="ＭＳ 明朝" w:hAnsi="ＭＳ 明朝"/>
                    </w:rPr>
                    <w:fldChar w:fldCharType="end"/>
                  </w:r>
                  <w:r w:rsidRPr="00072370">
                    <w:rPr>
                      <w:rFonts w:ascii="ＭＳ 明朝" w:hAnsi="ＭＳ 明朝" w:hint="eastAsia"/>
                    </w:rPr>
                    <w:t>６の場面のごんと兵十の「心のきょり」について考えよう。</w:t>
                  </w:r>
                </w:p>
              </w:tc>
            </w:tr>
          </w:tbl>
          <w:p w14:paraId="4CF7AA7C" w14:textId="716A0049" w:rsidR="00E178BD" w:rsidRPr="00072370" w:rsidRDefault="00E178BD" w:rsidP="00E178BD">
            <w:pPr>
              <w:pStyle w:val="af5"/>
              <w:ind w:rightChars="-47" w:right="-105"/>
              <w:jc w:val="left"/>
              <w:rPr>
                <w:rFonts w:ascii="ＭＳ 明朝"/>
              </w:rPr>
            </w:pPr>
          </w:p>
          <w:p w14:paraId="7757B469" w14:textId="77777777" w:rsidR="00E178BD" w:rsidRPr="00072370" w:rsidRDefault="00E178BD" w:rsidP="00E178BD">
            <w:pPr>
              <w:pStyle w:val="af5"/>
              <w:ind w:left="896" w:rightChars="-47" w:right="-105"/>
              <w:rPr>
                <w:rFonts w:ascii="ＭＳ 明朝"/>
              </w:rPr>
            </w:pPr>
          </w:p>
        </w:tc>
        <w:tc>
          <w:tcPr>
            <w:tcW w:w="425" w:type="dxa"/>
          </w:tcPr>
          <w:p w14:paraId="2F6B26A2" w14:textId="76BAEDB3" w:rsidR="00E178BD" w:rsidRDefault="00E178BD" w:rsidP="00B70089">
            <w:pPr>
              <w:pStyle w:val="af5"/>
              <w:rPr>
                <w:rFonts w:ascii="ＭＳ 明朝"/>
              </w:rPr>
            </w:pPr>
          </w:p>
          <w:p w14:paraId="034B4498" w14:textId="77777777" w:rsidR="00E178BD" w:rsidRDefault="00E178BD" w:rsidP="00B70089">
            <w:pPr>
              <w:pStyle w:val="af5"/>
              <w:rPr>
                <w:rFonts w:ascii="ＭＳ 明朝"/>
              </w:rPr>
            </w:pPr>
          </w:p>
          <w:p w14:paraId="79933117" w14:textId="77777777" w:rsidR="00E178BD" w:rsidRDefault="00E178BD" w:rsidP="00B70089">
            <w:pPr>
              <w:pStyle w:val="af5"/>
              <w:rPr>
                <w:rFonts w:ascii="ＭＳ 明朝"/>
              </w:rPr>
            </w:pPr>
          </w:p>
          <w:p w14:paraId="1ECF3034" w14:textId="77777777" w:rsidR="00E178BD" w:rsidRDefault="00E178BD" w:rsidP="00B70089">
            <w:pPr>
              <w:pStyle w:val="af5"/>
              <w:rPr>
                <w:rFonts w:ascii="ＭＳ 明朝"/>
              </w:rPr>
            </w:pPr>
          </w:p>
          <w:p w14:paraId="0D78F437" w14:textId="77777777" w:rsidR="00E178BD" w:rsidRDefault="00E178BD" w:rsidP="00B70089">
            <w:pPr>
              <w:pStyle w:val="af5"/>
              <w:rPr>
                <w:rFonts w:ascii="ＭＳ 明朝"/>
              </w:rPr>
            </w:pPr>
          </w:p>
          <w:p w14:paraId="743D93BB" w14:textId="77777777" w:rsidR="00E178BD" w:rsidRDefault="00E178BD" w:rsidP="00B70089">
            <w:pPr>
              <w:pStyle w:val="af5"/>
              <w:rPr>
                <w:rFonts w:ascii="ＭＳ 明朝"/>
              </w:rPr>
            </w:pPr>
          </w:p>
          <w:p w14:paraId="79595E26" w14:textId="77777777" w:rsidR="00E178BD" w:rsidRDefault="00E178BD" w:rsidP="00B70089">
            <w:pPr>
              <w:pStyle w:val="af5"/>
              <w:rPr>
                <w:rFonts w:ascii="ＭＳ 明朝"/>
              </w:rPr>
            </w:pPr>
          </w:p>
          <w:p w14:paraId="5DAF517D" w14:textId="14EC6586" w:rsidR="00E178BD" w:rsidRPr="00495818" w:rsidRDefault="00E178BD" w:rsidP="00B70089">
            <w:pPr>
              <w:pStyle w:val="af5"/>
              <w:ind w:left="896"/>
              <w:rPr>
                <w:rFonts w:ascii="ＭＳ 明朝"/>
              </w:rPr>
            </w:pPr>
          </w:p>
        </w:tc>
        <w:tc>
          <w:tcPr>
            <w:tcW w:w="4961" w:type="dxa"/>
          </w:tcPr>
          <w:p w14:paraId="29D5FDFB" w14:textId="15442D05" w:rsidR="00E178BD" w:rsidRPr="00AF4342" w:rsidRDefault="00E178BD" w:rsidP="00AF4342">
            <w:pPr>
              <w:pStyle w:val="af5"/>
              <w:numPr>
                <w:ilvl w:val="0"/>
                <w:numId w:val="19"/>
              </w:numPr>
              <w:rPr>
                <w:rFonts w:ascii="HG丸ｺﾞｼｯｸM-PRO" w:eastAsia="HG丸ｺﾞｼｯｸM-PRO" w:hAnsi="HG丸ｺﾞｼｯｸM-PRO"/>
              </w:rPr>
            </w:pPr>
            <w:r w:rsidRPr="00AF4342">
              <w:rPr>
                <w:rFonts w:ascii="HG丸ｺﾞｼｯｸM-PRO" w:eastAsia="HG丸ｺﾞｼｯｸM-PRO" w:hAnsi="HG丸ｺﾞｼｯｸM-PRO"/>
              </w:rPr>
              <w:t>FM</w:t>
            </w:r>
            <w:r w:rsidRPr="00AF4342">
              <w:rPr>
                <w:rFonts w:ascii="HG丸ｺﾞｼｯｸM-PRO" w:eastAsia="HG丸ｺﾞｼｯｸM-PRO" w:hAnsi="HG丸ｺﾞｼｯｸM-PRO" w:hint="eastAsia"/>
              </w:rPr>
              <w:t>補聴システムを準備し、聴こえの状態を確認する。</w:t>
            </w:r>
          </w:p>
          <w:p w14:paraId="117D4A4C" w14:textId="0E1D924F" w:rsidR="00E178BD" w:rsidRPr="00495818" w:rsidRDefault="00E178BD" w:rsidP="00E53D98">
            <w:pPr>
              <w:pStyle w:val="af5"/>
              <w:numPr>
                <w:ilvl w:val="0"/>
                <w:numId w:val="9"/>
              </w:numPr>
              <w:rPr>
                <w:rFonts w:ascii="ＭＳ 明朝"/>
              </w:rPr>
            </w:pPr>
            <w:r w:rsidRPr="00495818">
              <w:rPr>
                <w:rFonts w:ascii="ＭＳ 明朝" w:hint="eastAsia"/>
              </w:rPr>
              <w:t>ごんと兵十の「心のきょり」に着目し、前時までの学習を想起させながら、本時のめあてを確認する。</w:t>
            </w:r>
          </w:p>
          <w:p w14:paraId="0E97FD5C" w14:textId="32FD676A" w:rsidR="00E178BD" w:rsidRPr="00AF4342" w:rsidRDefault="00E178BD" w:rsidP="00E53D98">
            <w:pPr>
              <w:pStyle w:val="af5"/>
              <w:numPr>
                <w:ilvl w:val="1"/>
                <w:numId w:val="9"/>
              </w:numPr>
              <w:rPr>
                <w:rFonts w:ascii="HG丸ｺﾞｼｯｸM-PRO" w:eastAsia="HG丸ｺﾞｼｯｸM-PRO" w:hAnsi="HG丸ｺﾞｼｯｸM-PRO"/>
              </w:rPr>
            </w:pPr>
            <w:r w:rsidRPr="00AF4342">
              <w:rPr>
                <w:rFonts w:ascii="HG丸ｺﾞｼｯｸM-PRO" w:eastAsia="HG丸ｺﾞｼｯｸM-PRO" w:hAnsi="HG丸ｺﾞｼｯｸM-PRO" w:hint="eastAsia"/>
              </w:rPr>
              <w:t>めあてをノートに書く際は、文のまとまりで覚えてからノートに写すようにさせる。</w:t>
            </w:r>
          </w:p>
        </w:tc>
      </w:tr>
      <w:tr w:rsidR="008E1A43" w:rsidRPr="00495818" w14:paraId="49D4EB30" w14:textId="77777777" w:rsidTr="001C6D4A">
        <w:trPr>
          <w:trHeight w:val="845"/>
        </w:trPr>
        <w:tc>
          <w:tcPr>
            <w:tcW w:w="480" w:type="dxa"/>
            <w:vAlign w:val="center"/>
          </w:tcPr>
          <w:p w14:paraId="10E936B0" w14:textId="77777777" w:rsidR="008E1A43" w:rsidRDefault="008E1A43" w:rsidP="002C21C9">
            <w:pPr>
              <w:pStyle w:val="af5"/>
              <w:jc w:val="left"/>
              <w:rPr>
                <w:rFonts w:cs="Times New Roman"/>
                <w:noProof/>
              </w:rPr>
            </w:pPr>
          </w:p>
          <w:p w14:paraId="5DE3C92A" w14:textId="77777777" w:rsidR="008E1A43" w:rsidRDefault="008E1A43" w:rsidP="002C21C9">
            <w:pPr>
              <w:pStyle w:val="af5"/>
              <w:jc w:val="left"/>
              <w:rPr>
                <w:rFonts w:cs="Times New Roman"/>
                <w:noProof/>
              </w:rPr>
            </w:pPr>
          </w:p>
          <w:p w14:paraId="06A93830" w14:textId="77777777" w:rsidR="008E1A43" w:rsidRDefault="008E1A43" w:rsidP="002C21C9">
            <w:pPr>
              <w:pStyle w:val="af5"/>
              <w:jc w:val="left"/>
              <w:rPr>
                <w:rFonts w:cs="Times New Roman"/>
                <w:noProof/>
              </w:rPr>
            </w:pPr>
          </w:p>
          <w:p w14:paraId="24DD3A71" w14:textId="39C5C699" w:rsidR="008E1A43" w:rsidRDefault="008E1A43" w:rsidP="002C21C9">
            <w:pPr>
              <w:pStyle w:val="af5"/>
              <w:jc w:val="left"/>
              <w:rPr>
                <w:rFonts w:cs="Times New Roman"/>
                <w:noProof/>
              </w:rPr>
            </w:pPr>
          </w:p>
          <w:p w14:paraId="5617D2F2" w14:textId="4D4E2FBC" w:rsidR="008E1A43" w:rsidRDefault="008E1A43" w:rsidP="002C21C9">
            <w:pPr>
              <w:pStyle w:val="af5"/>
              <w:jc w:val="left"/>
              <w:rPr>
                <w:rFonts w:cs="Times New Roman"/>
                <w:noProof/>
              </w:rPr>
            </w:pPr>
          </w:p>
          <w:p w14:paraId="6B047C35" w14:textId="77777777" w:rsidR="008E1A43" w:rsidRDefault="008E1A43" w:rsidP="002C21C9">
            <w:pPr>
              <w:pStyle w:val="af5"/>
              <w:jc w:val="left"/>
              <w:rPr>
                <w:rFonts w:cs="Times New Roman"/>
                <w:noProof/>
              </w:rPr>
            </w:pPr>
          </w:p>
          <w:p w14:paraId="261DE57B" w14:textId="77777777" w:rsidR="008E1A43" w:rsidRDefault="008E1A43" w:rsidP="002C21C9">
            <w:pPr>
              <w:pStyle w:val="af5"/>
              <w:jc w:val="left"/>
              <w:rPr>
                <w:rFonts w:cs="Times New Roman"/>
                <w:noProof/>
              </w:rPr>
            </w:pPr>
          </w:p>
          <w:p w14:paraId="433F1793" w14:textId="3048BE8E" w:rsidR="00D21203" w:rsidRDefault="00D21203" w:rsidP="001C6D4A">
            <w:pPr>
              <w:pStyle w:val="af5"/>
              <w:jc w:val="left"/>
              <w:rPr>
                <w:rFonts w:cs="Times New Roman"/>
                <w:noProof/>
              </w:rPr>
            </w:pPr>
          </w:p>
          <w:p w14:paraId="685D0473" w14:textId="0D3B87FC" w:rsidR="006112C6" w:rsidRPr="00501E01" w:rsidRDefault="00C3479A" w:rsidP="001C6D4A">
            <w:pPr>
              <w:pStyle w:val="af5"/>
              <w:jc w:val="left"/>
              <w:rPr>
                <w:rFonts w:cs="Times New Roman"/>
                <w:noProof/>
              </w:rPr>
            </w:pPr>
            <w:r w:rsidRPr="00072370">
              <w:rPr>
                <w:rFonts w:asciiTheme="minorHAnsi" w:hAnsiTheme="minorHAnsi" w:cs="Times New Roman"/>
                <w:noProof/>
                <w:spacing w:val="0"/>
                <w:kern w:val="2"/>
                <w:szCs w:val="22"/>
              </w:rPr>
              <mc:AlternateContent>
                <mc:Choice Requires="wps">
                  <w:drawing>
                    <wp:anchor distT="0" distB="0" distL="114300" distR="114300" simplePos="0" relativeHeight="251668480" behindDoc="0" locked="0" layoutInCell="1" allowOverlap="1" wp14:anchorId="6D8B53FE" wp14:editId="0B51EAEC">
                      <wp:simplePos x="0" y="0"/>
                      <wp:positionH relativeFrom="column">
                        <wp:posOffset>-309880</wp:posOffset>
                      </wp:positionH>
                      <wp:positionV relativeFrom="paragraph">
                        <wp:posOffset>2086610</wp:posOffset>
                      </wp:positionV>
                      <wp:extent cx="3524250" cy="419100"/>
                      <wp:effectExtent l="304800" t="381000" r="19050" b="19050"/>
                      <wp:wrapNone/>
                      <wp:docPr id="31" name="強調線吹き出し 2 (枠付き) 34"/>
                      <wp:cNvGraphicFramePr/>
                      <a:graphic xmlns:a="http://schemas.openxmlformats.org/drawingml/2006/main">
                        <a:graphicData uri="http://schemas.microsoft.com/office/word/2010/wordprocessingShape">
                          <wps:wsp>
                            <wps:cNvSpPr/>
                            <wps:spPr>
                              <a:xfrm>
                                <a:off x="742950" y="9448800"/>
                                <a:ext cx="3524250" cy="419100"/>
                              </a:xfrm>
                              <a:prstGeom prst="accentBorderCallout2">
                                <a:avLst>
                                  <a:gd name="adj1" fmla="val 9640"/>
                                  <a:gd name="adj2" fmla="val -3868"/>
                                  <a:gd name="adj3" fmla="val 5538"/>
                                  <a:gd name="adj4" fmla="val -8122"/>
                                  <a:gd name="adj5" fmla="val -81608"/>
                                  <a:gd name="adj6" fmla="val 14993"/>
                                </a:avLst>
                              </a:prstGeom>
                              <a:solidFill>
                                <a:srgbClr val="F79646">
                                  <a:lumMod val="20000"/>
                                  <a:lumOff val="80000"/>
                                </a:srgbClr>
                              </a:solidFill>
                              <a:ln w="19050" cap="flat" cmpd="sng" algn="ctr">
                                <a:solidFill>
                                  <a:srgbClr val="4F81BD">
                                    <a:shade val="50000"/>
                                  </a:srgbClr>
                                </a:solidFill>
                                <a:prstDash val="solid"/>
                                <a:headEnd type="none" w="med" len="med"/>
                                <a:tailEnd type="triangle" w="med" len="med"/>
                              </a:ln>
                              <a:effectLst/>
                            </wps:spPr>
                            <wps:txbx>
                              <w:txbxContent>
                                <w:p w14:paraId="3246054E" w14:textId="77777777" w:rsidR="003D3AB5" w:rsidRDefault="003D3AB5" w:rsidP="003D3AB5">
                                  <w:pPr>
                                    <w:spacing w:line="240" w:lineRule="exact"/>
                                    <w:jc w:val="left"/>
                                    <w:rPr>
                                      <w:rFonts w:ascii="HG丸ｺﾞｼｯｸM-PRO" w:eastAsia="HG丸ｺﾞｼｯｸM-PRO" w:hAnsi="HG丸ｺﾞｼｯｸM-PRO"/>
                                      <w:color w:val="000000" w:themeColor="text1"/>
                                      <w:sz w:val="20"/>
                                      <w:szCs w:val="20"/>
                                    </w:rPr>
                                  </w:pPr>
                                  <w:r>
                                    <w:rPr>
                                      <w:rFonts w:hint="eastAsia"/>
                                      <w:color w:val="000000" w:themeColor="text1"/>
                                      <w:sz w:val="21"/>
                                      <w:szCs w:val="21"/>
                                    </w:rPr>
                                    <w:t xml:space="preserve">※　</w:t>
                                  </w:r>
                                  <w:r w:rsidR="007E7253" w:rsidRPr="003D3AB5">
                                    <w:rPr>
                                      <w:rFonts w:ascii="HG丸ｺﾞｼｯｸM-PRO" w:eastAsia="HG丸ｺﾞｼｯｸM-PRO" w:hAnsi="HG丸ｺﾞｼｯｸM-PRO" w:hint="eastAsia"/>
                                      <w:color w:val="000000" w:themeColor="text1"/>
                                      <w:sz w:val="20"/>
                                      <w:szCs w:val="20"/>
                                    </w:rPr>
                                    <w:t>登場人物の心情を考えさせる場合は、考えやすく</w:t>
                                  </w:r>
                                </w:p>
                                <w:p w14:paraId="2FA0AEDD" w14:textId="25F49006" w:rsidR="007E7253" w:rsidRPr="003D3AB5" w:rsidRDefault="007E7253" w:rsidP="003D3AB5">
                                  <w:pPr>
                                    <w:spacing w:line="240" w:lineRule="exact"/>
                                    <w:ind w:firstLineChars="200" w:firstLine="408"/>
                                    <w:jc w:val="left"/>
                                    <w:rPr>
                                      <w:rFonts w:ascii="HG丸ｺﾞｼｯｸM-PRO" w:eastAsia="HG丸ｺﾞｼｯｸM-PRO" w:hAnsi="HG丸ｺﾞｼｯｸM-PRO"/>
                                      <w:color w:val="000000" w:themeColor="text1"/>
                                      <w:sz w:val="20"/>
                                      <w:szCs w:val="20"/>
                                    </w:rPr>
                                  </w:pPr>
                                  <w:r w:rsidRPr="003D3AB5">
                                    <w:rPr>
                                      <w:rFonts w:ascii="HG丸ｺﾞｼｯｸM-PRO" w:eastAsia="HG丸ｺﾞｼｯｸM-PRO" w:hAnsi="HG丸ｺﾞｼｯｸM-PRO" w:hint="eastAsia"/>
                                      <w:color w:val="000000" w:themeColor="text1"/>
                                      <w:sz w:val="20"/>
                                      <w:szCs w:val="20"/>
                                    </w:rPr>
                                    <w:t>させるために吹き出しの活用をする。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51" coordsize="21600,21600" o:spt="51" adj="-10080,24300,-3600,4050,-1800,4050" path="m@0@1l@2@3@4@5nfem@4,l@4,21600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accentbar="t"/>
                    </v:shapetype>
                    <v:shape id="_x0000_s1033" type="#_x0000_t51" style="position:absolute;margin-left:-24.4pt;margin-top:164.3pt;width:277.5pt;height:3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" adj="3238,-17627,-1754,1196,-835,2082" fillcolor="#fdeada" strokecolor="#385d8a" strokeweight="1.5pt">
                      <v:stroke startarrow="block"/>
                      <v:textbox>
                        <w:txbxContent>
                          <w:p w14:paraId="3246054E" w14:textId="77777777" w:rsidR="003D3AB5" w:rsidRDefault="003D3AB5" w:rsidP="003D3AB5">
                            <w:pPr>
                              <w:spacing w:line="240" w:lineRule="exact"/>
                              <w:jc w:val="left"/>
                              <w:rPr>
                                <w:rFonts w:ascii="HG丸ｺﾞｼｯｸM-PRO" w:eastAsia="HG丸ｺﾞｼｯｸM-PRO" w:hAnsi="HG丸ｺﾞｼｯｸM-PRO"/>
                                <w:color w:val="000000" w:themeColor="text1"/>
                                <w:sz w:val="20"/>
                                <w:szCs w:val="20"/>
                              </w:rPr>
                            </w:pPr>
                            <w:r>
                              <w:rPr>
                                <w:rFonts w:hint="eastAsia"/>
                                <w:color w:val="000000" w:themeColor="text1"/>
                                <w:sz w:val="21"/>
                                <w:szCs w:val="21"/>
                              </w:rPr>
                              <w:t xml:space="preserve">※　</w:t>
                            </w:r>
                            <w:r w:rsidR="007E7253" w:rsidRPr="003D3AB5">
                              <w:rPr>
                                <w:rFonts w:ascii="HG丸ｺﾞｼｯｸM-PRO" w:eastAsia="HG丸ｺﾞｼｯｸM-PRO" w:hAnsi="HG丸ｺﾞｼｯｸM-PRO" w:hint="eastAsia"/>
                                <w:color w:val="000000" w:themeColor="text1"/>
                                <w:sz w:val="20"/>
                                <w:szCs w:val="20"/>
                              </w:rPr>
                              <w:t>登場人物の心情を考えさせる場合は、考えやすく</w:t>
                            </w:r>
                          </w:p>
                          <w:p w14:paraId="2FA0AEDD" w14:textId="25F49006" w:rsidR="007E7253" w:rsidRPr="003D3AB5" w:rsidRDefault="007E7253" w:rsidP="003D3AB5">
                            <w:pPr>
                              <w:spacing w:line="240" w:lineRule="exact"/>
                              <w:ind w:firstLineChars="200" w:firstLine="408"/>
                              <w:jc w:val="left"/>
                              <w:rPr>
                                <w:rFonts w:ascii="HG丸ｺﾞｼｯｸM-PRO" w:eastAsia="HG丸ｺﾞｼｯｸM-PRO" w:hAnsi="HG丸ｺﾞｼｯｸM-PRO"/>
                                <w:color w:val="000000" w:themeColor="text1"/>
                                <w:sz w:val="20"/>
                                <w:szCs w:val="20"/>
                              </w:rPr>
                            </w:pPr>
                            <w:r w:rsidRPr="003D3AB5">
                              <w:rPr>
                                <w:rFonts w:ascii="HG丸ｺﾞｼｯｸM-PRO" w:eastAsia="HG丸ｺﾞｼｯｸM-PRO" w:hAnsi="HG丸ｺﾞｼｯｸM-PRO" w:hint="eastAsia"/>
                                <w:color w:val="000000" w:themeColor="text1"/>
                                <w:sz w:val="20"/>
                                <w:szCs w:val="20"/>
                              </w:rPr>
                              <w:t>させるために吹き出しの活用をする。</w:t>
                            </w:r>
                          </w:p>
                        </w:txbxContent>
                      </v:textbox>
                      <o:callout v:ext="edit" minusx="t"/>
                    </v:shape>
                  </w:pict>
                </mc:Fallback>
              </mc:AlternateContent>
            </w:r>
          </w:p>
        </w:tc>
        <w:tc>
          <w:tcPr>
            <w:tcW w:w="3261" w:type="dxa"/>
          </w:tcPr>
          <w:p w14:paraId="0426339F" w14:textId="52544C28" w:rsidR="008E1A43" w:rsidRPr="00072370" w:rsidRDefault="0028362D" w:rsidP="00725FC3">
            <w:pPr>
              <w:pStyle w:val="af5"/>
              <w:ind w:rightChars="-47" w:right="-105"/>
              <w:rPr>
                <w:rFonts w:ascii="ＭＳ 明朝" w:hAnsi="ＭＳ 明朝"/>
              </w:rPr>
            </w:pPr>
            <w:r w:rsidRPr="00072370">
              <w:rPr>
                <w:rFonts w:ascii="ＭＳ 明朝"/>
                <w:noProof/>
              </w:rPr>
              <mc:AlternateContent>
                <mc:Choice Requires="wps">
                  <w:drawing>
                    <wp:anchor distT="0" distB="0" distL="114300" distR="114300" simplePos="0" relativeHeight="251654144" behindDoc="0" locked="0" layoutInCell="1" allowOverlap="1" wp14:anchorId="450FA407" wp14:editId="18311F80">
                      <wp:simplePos x="0" y="0"/>
                      <wp:positionH relativeFrom="column">
                        <wp:posOffset>1993900</wp:posOffset>
                      </wp:positionH>
                      <wp:positionV relativeFrom="paragraph">
                        <wp:posOffset>46355</wp:posOffset>
                      </wp:positionV>
                      <wp:extent cx="352425" cy="1285875"/>
                      <wp:effectExtent l="0" t="0" r="0" b="0"/>
                      <wp:wrapNone/>
                      <wp:docPr id="29" name="テキスト ボックス 29"/>
                      <wp:cNvGraphicFramePr/>
                      <a:graphic xmlns:a="http://schemas.openxmlformats.org/drawingml/2006/main">
                        <a:graphicData uri="http://schemas.microsoft.com/office/word/2010/wordprocessingShape">
                          <wps:wsp>
                            <wps:cNvSpPr txBox="1"/>
                            <wps:spPr>
                              <a:xfrm>
                                <a:off x="0" y="0"/>
                                <a:ext cx="352425" cy="1285875"/>
                              </a:xfrm>
                              <a:prstGeom prst="rect">
                                <a:avLst/>
                              </a:prstGeom>
                              <a:noFill/>
                              <a:ln w="6350">
                                <a:noFill/>
                              </a:ln>
                              <a:effectLst/>
                            </wps:spPr>
                            <wps:txbx>
                              <w:txbxContent>
                                <w:p w14:paraId="302BF398" w14:textId="16972F1D" w:rsidR="0028362D" w:rsidRDefault="0028362D" w:rsidP="0028362D">
                                  <w:r>
                                    <w:rPr>
                                      <w:rFonts w:hint="eastAsia"/>
                                    </w:rPr>
                                    <w:t>８分</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50FA407" id="テキスト ボックス 29" o:spid="_x0000_s1033" type="#_x0000_t202" style="position:absolute;left:0;text-align:left;margin-left:157pt;margin-top:3.65pt;width:27.75pt;height:101.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" filled="f" stroked="f" strokeweight=".5pt">
                      <v:textbox style="layout-flow:vertical-ideographic">
                        <w:txbxContent>
                          <w:p w14:paraId="302BF398" w14:textId="16972F1D" w:rsidR="0028362D" w:rsidRDefault="0028362D" w:rsidP="0028362D">
                            <w:r>
                              <w:rPr>
                                <w:rFonts w:hint="eastAsia"/>
                              </w:rPr>
                              <w:t>８分</w:t>
                            </w:r>
                          </w:p>
                        </w:txbxContent>
                      </v:textbox>
                    </v:shape>
                  </w:pict>
                </mc:Fallback>
              </mc:AlternateContent>
            </w:r>
            <w:r w:rsidR="008E1A43" w:rsidRPr="00072370">
              <w:rPr>
                <w:rFonts w:ascii="ＭＳ 明朝" w:hAnsi="ＭＳ 明朝" w:hint="eastAsia"/>
              </w:rPr>
              <w:t>３．６の場面を音読する。</w:t>
            </w:r>
          </w:p>
          <w:p w14:paraId="40022D20" w14:textId="6D8D40F7" w:rsidR="008E1A43" w:rsidRPr="00072370" w:rsidRDefault="008E1A43" w:rsidP="00B2581F">
            <w:pPr>
              <w:pStyle w:val="af5"/>
              <w:ind w:left="226" w:rightChars="-47" w:right="-105" w:hangingChars="100" w:hanging="226"/>
              <w:rPr>
                <w:rFonts w:ascii="ＭＳ 明朝" w:hAnsi="ＭＳ 明朝"/>
              </w:rPr>
            </w:pPr>
            <w:r w:rsidRPr="00072370">
              <w:rPr>
                <w:rFonts w:ascii="ＭＳ 明朝" w:hAnsi="ＭＳ 明朝" w:hint="eastAsia"/>
              </w:rPr>
              <w:t>・漢字の読み方や語句の意味の確認をし、全体の流れをつかみながら読む。</w:t>
            </w:r>
          </w:p>
          <w:p w14:paraId="2E89F5D9" w14:textId="3A2C7736" w:rsidR="008E1A43" w:rsidRPr="00072370" w:rsidRDefault="008E1A43" w:rsidP="00725FC3">
            <w:pPr>
              <w:pStyle w:val="af5"/>
              <w:ind w:rightChars="-47" w:right="-105"/>
              <w:rPr>
                <w:rFonts w:ascii="ＭＳ 明朝" w:hAnsi="ＭＳ 明朝"/>
              </w:rPr>
            </w:pPr>
          </w:p>
          <w:p w14:paraId="7DA95BC5" w14:textId="77777777" w:rsidR="008E1A43" w:rsidRPr="00072370" w:rsidRDefault="008E1A43" w:rsidP="00725FC3">
            <w:pPr>
              <w:pStyle w:val="af5"/>
              <w:ind w:rightChars="-47" w:right="-105"/>
              <w:rPr>
                <w:rFonts w:ascii="ＭＳ 明朝" w:hAnsi="ＭＳ 明朝"/>
              </w:rPr>
            </w:pPr>
          </w:p>
          <w:p w14:paraId="6532A1E1" w14:textId="77777777" w:rsidR="008E1A43" w:rsidRPr="00072370" w:rsidRDefault="008E1A43" w:rsidP="00725FC3">
            <w:pPr>
              <w:pStyle w:val="af5"/>
              <w:ind w:rightChars="-47" w:right="-105"/>
              <w:rPr>
                <w:rFonts w:ascii="ＭＳ 明朝" w:hAnsi="ＭＳ 明朝"/>
              </w:rPr>
            </w:pPr>
          </w:p>
          <w:p w14:paraId="0CB8B35E" w14:textId="77777777" w:rsidR="00532604" w:rsidRPr="00072370" w:rsidRDefault="00532604" w:rsidP="009777AE">
            <w:pPr>
              <w:pStyle w:val="af5"/>
              <w:ind w:rightChars="-47" w:right="-105"/>
              <w:rPr>
                <w:rFonts w:ascii="ＭＳ 明朝" w:hAnsi="ＭＳ 明朝"/>
              </w:rPr>
            </w:pPr>
          </w:p>
          <w:p w14:paraId="479B9E54" w14:textId="77777777" w:rsidR="007E7253" w:rsidRPr="00072370" w:rsidRDefault="007E7253" w:rsidP="007E7253">
            <w:pPr>
              <w:pStyle w:val="af5"/>
              <w:ind w:rightChars="-47" w:right="-105"/>
              <w:rPr>
                <w:rFonts w:ascii="ＭＳ 明朝"/>
              </w:rPr>
            </w:pPr>
            <w:r w:rsidRPr="00072370">
              <w:rPr>
                <w:rFonts w:ascii="ＭＳ 明朝"/>
                <w:noProof/>
              </w:rPr>
              <mc:AlternateContent>
                <mc:Choice Requires="wps">
                  <w:drawing>
                    <wp:anchor distT="0" distB="0" distL="114300" distR="114300" simplePos="0" relativeHeight="251663360" behindDoc="0" locked="0" layoutInCell="1" allowOverlap="1" wp14:anchorId="376E8282" wp14:editId="2F923589">
                      <wp:simplePos x="0" y="0"/>
                      <wp:positionH relativeFrom="column">
                        <wp:posOffset>1993900</wp:posOffset>
                      </wp:positionH>
                      <wp:positionV relativeFrom="paragraph">
                        <wp:posOffset>-1905</wp:posOffset>
                      </wp:positionV>
                      <wp:extent cx="352425" cy="1285875"/>
                      <wp:effectExtent l="0" t="0" r="0" b="0"/>
                      <wp:wrapNone/>
                      <wp:docPr id="30" name="テキスト ボックス 30"/>
                      <wp:cNvGraphicFramePr/>
                      <a:graphic xmlns:a="http://schemas.openxmlformats.org/drawingml/2006/main">
                        <a:graphicData uri="http://schemas.microsoft.com/office/word/2010/wordprocessingShape">
                          <wps:wsp>
                            <wps:cNvSpPr txBox="1"/>
                            <wps:spPr>
                              <a:xfrm>
                                <a:off x="0" y="0"/>
                                <a:ext cx="352425" cy="1285875"/>
                              </a:xfrm>
                              <a:prstGeom prst="rect">
                                <a:avLst/>
                              </a:prstGeom>
                              <a:noFill/>
                              <a:ln w="6350">
                                <a:noFill/>
                              </a:ln>
                              <a:effectLst/>
                            </wps:spPr>
                            <wps:txbx>
                              <w:txbxContent>
                                <w:p w14:paraId="53FDB87E" w14:textId="77777777" w:rsidR="007E7253" w:rsidRDefault="007E7253" w:rsidP="007E7253">
                                  <w:r>
                                    <w:rPr>
                                      <w:rFonts w:hint="eastAsia"/>
                                    </w:rPr>
                                    <w:t>１２分</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76E8282" id="テキスト ボックス 30" o:spid="_x0000_s1034" type="#_x0000_t202" style="position:absolute;left:0;text-align:left;margin-left:157pt;margin-top:-.15pt;width:27.75pt;height:10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" filled="f" stroked="f" strokeweight=".5pt">
                      <v:textbox style="layout-flow:vertical-ideographic">
                        <w:txbxContent>
                          <w:p w14:paraId="53FDB87E" w14:textId="77777777" w:rsidR="007E7253" w:rsidRDefault="007E7253" w:rsidP="007E7253">
                            <w:r>
                              <w:rPr>
                                <w:rFonts w:hint="eastAsia"/>
                              </w:rPr>
                              <w:t>１２分</w:t>
                            </w:r>
                          </w:p>
                        </w:txbxContent>
                      </v:textbox>
                    </v:shape>
                  </w:pict>
                </mc:Fallback>
              </mc:AlternateContent>
            </w:r>
            <w:r w:rsidRPr="00072370">
              <w:rPr>
                <w:rFonts w:ascii="ＭＳ 明朝" w:hAnsi="ＭＳ 明朝" w:hint="eastAsia"/>
              </w:rPr>
              <w:t>４．ごんと兵十の気持ちが読み取れる文を見つけて、それらの気持ちを考える。</w:t>
            </w:r>
          </w:p>
          <w:p w14:paraId="1E56CE6F" w14:textId="77777777" w:rsidR="00C051BF" w:rsidRPr="00072370" w:rsidRDefault="007E7253" w:rsidP="009924C3">
            <w:pPr>
              <w:pStyle w:val="af5"/>
              <w:ind w:left="226" w:rightChars="-47" w:right="-105" w:hangingChars="100" w:hanging="226"/>
              <w:rPr>
                <w:rFonts w:ascii="ＭＳ 明朝" w:hAnsi="ＭＳ 明朝"/>
              </w:rPr>
            </w:pPr>
            <w:r w:rsidRPr="00072370">
              <w:rPr>
                <w:rFonts w:ascii="ＭＳ 明朝" w:hAnsi="ＭＳ 明朝" w:hint="eastAsia"/>
              </w:rPr>
              <w:t>・本文から文章を抜き出し、表に整理する。</w:t>
            </w:r>
          </w:p>
          <w:p w14:paraId="69366E93" w14:textId="77777777" w:rsidR="007E7253" w:rsidRPr="00072370" w:rsidRDefault="007E7253" w:rsidP="007E7253">
            <w:pPr>
              <w:pStyle w:val="af5"/>
              <w:ind w:rightChars="-47" w:right="-105"/>
              <w:rPr>
                <w:rFonts w:ascii="ＭＳ 明朝" w:hAnsi="ＭＳ 明朝"/>
              </w:rPr>
            </w:pPr>
          </w:p>
          <w:p w14:paraId="03FA2D18" w14:textId="0A7AE33C" w:rsidR="007E7253" w:rsidRPr="00072370" w:rsidRDefault="007E7253" w:rsidP="007E7253">
            <w:pPr>
              <w:pStyle w:val="af5"/>
              <w:ind w:rightChars="-47" w:right="-105"/>
              <w:rPr>
                <w:rFonts w:ascii="ＭＳ 明朝" w:hAnsi="ＭＳ 明朝"/>
              </w:rPr>
            </w:pPr>
          </w:p>
          <w:p w14:paraId="6F09EFBB" w14:textId="753722CD" w:rsidR="007E7253" w:rsidRPr="00072370" w:rsidRDefault="007E7253" w:rsidP="00133665">
            <w:pPr>
              <w:pStyle w:val="af5"/>
              <w:numPr>
                <w:ilvl w:val="0"/>
                <w:numId w:val="32"/>
              </w:numPr>
              <w:ind w:left="192" w:rightChars="-47" w:right="-105" w:hanging="192"/>
              <w:rPr>
                <w:rFonts w:ascii="ＭＳ 明朝"/>
              </w:rPr>
            </w:pPr>
            <w:r w:rsidRPr="00072370">
              <w:rPr>
                <w:rFonts w:ascii="ＭＳ 明朝" w:hAnsi="ＭＳ 明朝" w:hint="eastAsia"/>
              </w:rPr>
              <w:t>抜き出した文について、気持ちを想像して書く。</w:t>
            </w:r>
          </w:p>
          <w:p w14:paraId="6B3ED11E" w14:textId="07ACDA33" w:rsidR="007E7253" w:rsidRPr="00072370" w:rsidRDefault="007E7253" w:rsidP="007E7253">
            <w:pPr>
              <w:pStyle w:val="af5"/>
              <w:ind w:left="896" w:rightChars="-47" w:right="-105"/>
              <w:rPr>
                <w:rFonts w:ascii="ＭＳ 明朝"/>
              </w:rPr>
            </w:pPr>
          </w:p>
          <w:p w14:paraId="1EED0EAF" w14:textId="511EBE6F" w:rsidR="007E7253" w:rsidRPr="00072370" w:rsidRDefault="007E7253" w:rsidP="007E7253">
            <w:pPr>
              <w:pStyle w:val="af5"/>
              <w:ind w:rightChars="-47" w:right="-105"/>
              <w:rPr>
                <w:rFonts w:ascii="ＭＳ 明朝" w:hAnsi="ＭＳ 明朝"/>
              </w:rPr>
            </w:pPr>
            <w:r w:rsidRPr="00072370">
              <w:rPr>
                <w:rFonts w:ascii="ＭＳ 明朝"/>
                <w:noProof/>
              </w:rPr>
              <w:lastRenderedPageBreak/>
              <mc:AlternateContent>
                <mc:Choice Requires="wps">
                  <w:drawing>
                    <wp:anchor distT="0" distB="0" distL="114300" distR="114300" simplePos="0" relativeHeight="251673600" behindDoc="0" locked="0" layoutInCell="1" allowOverlap="1" wp14:anchorId="5CA5D5D7" wp14:editId="402F9100">
                      <wp:simplePos x="0" y="0"/>
                      <wp:positionH relativeFrom="column">
                        <wp:posOffset>2003425</wp:posOffset>
                      </wp:positionH>
                      <wp:positionV relativeFrom="paragraph">
                        <wp:posOffset>-8255</wp:posOffset>
                      </wp:positionV>
                      <wp:extent cx="352425" cy="1285875"/>
                      <wp:effectExtent l="0" t="0" r="0" b="0"/>
                      <wp:wrapNone/>
                      <wp:docPr id="32" name="テキスト ボックス 32"/>
                      <wp:cNvGraphicFramePr/>
                      <a:graphic xmlns:a="http://schemas.openxmlformats.org/drawingml/2006/main">
                        <a:graphicData uri="http://schemas.microsoft.com/office/word/2010/wordprocessingShape">
                          <wps:wsp>
                            <wps:cNvSpPr txBox="1"/>
                            <wps:spPr>
                              <a:xfrm>
                                <a:off x="0" y="0"/>
                                <a:ext cx="352425" cy="1285875"/>
                              </a:xfrm>
                              <a:prstGeom prst="rect">
                                <a:avLst/>
                              </a:prstGeom>
                              <a:noFill/>
                              <a:ln w="6350">
                                <a:noFill/>
                              </a:ln>
                              <a:effectLst/>
                            </wps:spPr>
                            <wps:txbx>
                              <w:txbxContent>
                                <w:p w14:paraId="42611027" w14:textId="77777777" w:rsidR="007E7253" w:rsidRDefault="007E7253" w:rsidP="007E7253">
                                  <w:r>
                                    <w:rPr>
                                      <w:rFonts w:hint="eastAsia"/>
                                    </w:rPr>
                                    <w:t>１５分</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CA5D5D7" id="テキスト ボックス 32" o:spid="_x0000_s1036" type="#_x0000_t202" style="position:absolute;left:0;text-align:left;margin-left:157.75pt;margin-top:-.65pt;width:27.75pt;height:101.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" filled="f" stroked="f" strokeweight=".5pt">
                      <v:textbox style="layout-flow:vertical-ideographic">
                        <w:txbxContent>
                          <w:p w14:paraId="42611027" w14:textId="77777777" w:rsidR="007E7253" w:rsidRDefault="007E7253" w:rsidP="007E7253">
                            <w:r>
                              <w:rPr>
                                <w:rFonts w:hint="eastAsia"/>
                              </w:rPr>
                              <w:t>１５分</w:t>
                            </w:r>
                          </w:p>
                        </w:txbxContent>
                      </v:textbox>
                    </v:shape>
                  </w:pict>
                </mc:Fallback>
              </mc:AlternateContent>
            </w:r>
            <w:r w:rsidRPr="00072370">
              <w:rPr>
                <w:rFonts w:ascii="ＭＳ 明朝" w:hAnsi="ＭＳ 明朝" w:hint="eastAsia"/>
              </w:rPr>
              <w:t>５．ごんと兵十の「心のきょり」について考える。</w:t>
            </w:r>
          </w:p>
          <w:p w14:paraId="075907A0" w14:textId="77777777" w:rsidR="007E7253" w:rsidRPr="00072370" w:rsidRDefault="007E7253" w:rsidP="007E7253">
            <w:pPr>
              <w:pStyle w:val="af5"/>
              <w:ind w:rightChars="-47" w:right="-105"/>
              <w:rPr>
                <w:rFonts w:ascii="ＭＳ 明朝" w:hAnsi="ＭＳ 明朝"/>
              </w:rPr>
            </w:pPr>
            <w:r w:rsidRPr="00072370">
              <w:rPr>
                <w:rFonts w:ascii="ＭＳ 明朝" w:hAnsi="ＭＳ 明朝" w:hint="eastAsia"/>
              </w:rPr>
              <w:t>・「心のきょり」曲線を書く。</w:t>
            </w:r>
          </w:p>
          <w:p w14:paraId="7D863381" w14:textId="77777777" w:rsidR="007E7253" w:rsidRPr="00072370" w:rsidRDefault="007E7253" w:rsidP="007E7253">
            <w:pPr>
              <w:pStyle w:val="af5"/>
              <w:ind w:left="226" w:rightChars="-47" w:right="-105" w:hangingChars="100" w:hanging="226"/>
              <w:rPr>
                <w:rFonts w:ascii="ＭＳ 明朝" w:hAnsi="ＭＳ 明朝"/>
              </w:rPr>
            </w:pPr>
            <w:r w:rsidRPr="00072370">
              <w:rPr>
                <w:rFonts w:ascii="ＭＳ 明朝" w:hAnsi="ＭＳ 明朝" w:hint="eastAsia"/>
              </w:rPr>
              <w:t>・児童それぞれのノートを投影機で写して発表する。</w:t>
            </w:r>
          </w:p>
          <w:p w14:paraId="2072C66A" w14:textId="440ECE31" w:rsidR="007E7253" w:rsidRPr="00072370" w:rsidRDefault="007E7253" w:rsidP="007E7253">
            <w:pPr>
              <w:pStyle w:val="af5"/>
              <w:ind w:rightChars="-47" w:right="-105"/>
              <w:rPr>
                <w:rFonts w:ascii="ＭＳ 明朝" w:hAnsi="ＭＳ 明朝"/>
              </w:rPr>
            </w:pPr>
          </w:p>
          <w:p w14:paraId="6E328F5F" w14:textId="3F0668B9" w:rsidR="007E7253" w:rsidRPr="00072370" w:rsidRDefault="007E7253" w:rsidP="007E7253">
            <w:pPr>
              <w:pStyle w:val="af5"/>
              <w:ind w:rightChars="-47" w:right="-105"/>
              <w:rPr>
                <w:rFonts w:ascii="ＭＳ 明朝" w:hAnsi="ＭＳ 明朝"/>
              </w:rPr>
            </w:pPr>
          </w:p>
          <w:p w14:paraId="24B31890" w14:textId="76C3564B" w:rsidR="007E7253" w:rsidRPr="00072370" w:rsidRDefault="007E7253" w:rsidP="007E7253">
            <w:pPr>
              <w:pStyle w:val="af5"/>
              <w:ind w:rightChars="-47" w:right="-105"/>
              <w:rPr>
                <w:rFonts w:ascii="ＭＳ 明朝" w:hAnsi="ＭＳ 明朝"/>
              </w:rPr>
            </w:pPr>
          </w:p>
          <w:p w14:paraId="05C21945" w14:textId="77777777" w:rsidR="007E7253" w:rsidRPr="00072370" w:rsidRDefault="007E7253" w:rsidP="007E7253">
            <w:pPr>
              <w:pStyle w:val="af5"/>
              <w:ind w:rightChars="-47" w:right="-105"/>
              <w:rPr>
                <w:rFonts w:ascii="ＭＳ 明朝" w:hAnsi="ＭＳ 明朝"/>
              </w:rPr>
            </w:pPr>
          </w:p>
          <w:p w14:paraId="02500E17" w14:textId="77777777" w:rsidR="007E7253" w:rsidRPr="00072370" w:rsidRDefault="007E7253" w:rsidP="007E7253">
            <w:pPr>
              <w:pStyle w:val="af5"/>
              <w:ind w:rightChars="-47" w:right="-105"/>
              <w:rPr>
                <w:rFonts w:ascii="ＭＳ 明朝" w:hAnsi="ＭＳ 明朝"/>
              </w:rPr>
            </w:pPr>
          </w:p>
          <w:p w14:paraId="5439274D" w14:textId="77777777" w:rsidR="007E7253" w:rsidRPr="00072370" w:rsidRDefault="007E7253" w:rsidP="007E7253">
            <w:pPr>
              <w:pStyle w:val="af5"/>
              <w:ind w:rightChars="-47" w:right="-105"/>
              <w:rPr>
                <w:rFonts w:ascii="ＭＳ 明朝" w:hAnsi="ＭＳ 明朝"/>
              </w:rPr>
            </w:pPr>
          </w:p>
          <w:p w14:paraId="2FA58F7D" w14:textId="77777777" w:rsidR="007E7253" w:rsidRPr="00072370" w:rsidRDefault="007E7253" w:rsidP="007E7253">
            <w:pPr>
              <w:pStyle w:val="af5"/>
              <w:ind w:rightChars="-47" w:right="-105"/>
              <w:rPr>
                <w:rFonts w:ascii="ＭＳ 明朝" w:hAnsi="ＭＳ 明朝"/>
              </w:rPr>
            </w:pPr>
          </w:p>
          <w:p w14:paraId="7D7E8912" w14:textId="77777777" w:rsidR="007E7253" w:rsidRPr="00072370" w:rsidRDefault="007E7253" w:rsidP="007E7253">
            <w:pPr>
              <w:pStyle w:val="af5"/>
              <w:ind w:rightChars="-47" w:right="-105"/>
              <w:rPr>
                <w:rFonts w:ascii="ＭＳ 明朝" w:hAnsi="ＭＳ 明朝"/>
              </w:rPr>
            </w:pPr>
          </w:p>
          <w:p w14:paraId="7A5D6F7F" w14:textId="77777777" w:rsidR="007E7253" w:rsidRPr="00072370" w:rsidRDefault="007E7253" w:rsidP="007E7253">
            <w:pPr>
              <w:pStyle w:val="af5"/>
              <w:ind w:rightChars="-47" w:right="-105"/>
              <w:rPr>
                <w:rFonts w:ascii="ＭＳ 明朝" w:hAnsi="ＭＳ 明朝"/>
              </w:rPr>
            </w:pPr>
          </w:p>
          <w:p w14:paraId="5380ACE8" w14:textId="683CEA6C" w:rsidR="007E7253" w:rsidRPr="00072370" w:rsidRDefault="007E7253" w:rsidP="007E7253">
            <w:pPr>
              <w:pStyle w:val="af5"/>
              <w:ind w:rightChars="-47" w:right="-105"/>
              <w:rPr>
                <w:rFonts w:ascii="ＭＳ 明朝" w:hAnsi="ＭＳ 明朝"/>
              </w:rPr>
            </w:pPr>
          </w:p>
        </w:tc>
        <w:tc>
          <w:tcPr>
            <w:tcW w:w="425" w:type="dxa"/>
          </w:tcPr>
          <w:p w14:paraId="0A762729" w14:textId="3B898BE3" w:rsidR="008E1A43" w:rsidRDefault="008E1A43" w:rsidP="00B70089">
            <w:pPr>
              <w:pStyle w:val="af5"/>
              <w:ind w:left="896"/>
              <w:rPr>
                <w:rFonts w:ascii="ＭＳ 明朝"/>
              </w:rPr>
            </w:pPr>
          </w:p>
        </w:tc>
        <w:tc>
          <w:tcPr>
            <w:tcW w:w="4961" w:type="dxa"/>
          </w:tcPr>
          <w:p w14:paraId="12EB9290" w14:textId="78F1082F" w:rsidR="008E1A43" w:rsidRPr="00481D3F" w:rsidRDefault="008E1A43" w:rsidP="007E7253">
            <w:pPr>
              <w:pStyle w:val="af5"/>
              <w:numPr>
                <w:ilvl w:val="0"/>
                <w:numId w:val="10"/>
              </w:numPr>
              <w:rPr>
                <w:rFonts w:ascii="HG丸ｺﾞｼｯｸM-PRO" w:eastAsia="HG丸ｺﾞｼｯｸM-PRO" w:hAnsi="HG丸ｺﾞｼｯｸM-PRO"/>
              </w:rPr>
            </w:pPr>
            <w:r w:rsidRPr="00481D3F">
              <w:rPr>
                <w:rFonts w:ascii="HG丸ｺﾞｼｯｸM-PRO" w:eastAsia="HG丸ｺﾞｼｯｸM-PRO" w:hAnsi="HG丸ｺﾞｼｯｸM-PRO" w:hint="eastAsia"/>
              </w:rPr>
              <w:t>音読の際には、手話を提示しながら読むことで、日本語の意味の理解の手助けとなるようにする。ただし、一人一人の読みの妨げにならないように手話表現については留意する。また、口形を意識し、丁寧に声を出して読むように児童に促す。</w:t>
            </w:r>
          </w:p>
          <w:p w14:paraId="52492E29" w14:textId="77777777" w:rsidR="00D21203" w:rsidRDefault="008E1A43" w:rsidP="007E7253">
            <w:pPr>
              <w:pStyle w:val="af5"/>
              <w:numPr>
                <w:ilvl w:val="1"/>
                <w:numId w:val="10"/>
              </w:numPr>
              <w:rPr>
                <w:rFonts w:ascii="ＭＳ 明朝"/>
              </w:rPr>
            </w:pPr>
            <w:r w:rsidRPr="00495818">
              <w:rPr>
                <w:rFonts w:ascii="ＭＳ 明朝" w:hint="eastAsia"/>
              </w:rPr>
              <w:t>文脈に沿って日本語の意味を捉え、場面を想像しながら読むことができたか。</w:t>
            </w:r>
          </w:p>
          <w:p w14:paraId="3F675B2E" w14:textId="77777777" w:rsidR="007E7253" w:rsidRDefault="007E7253" w:rsidP="007E7253">
            <w:pPr>
              <w:pStyle w:val="af5"/>
              <w:numPr>
                <w:ilvl w:val="0"/>
                <w:numId w:val="21"/>
              </w:numPr>
              <w:rPr>
                <w:rFonts w:ascii="ＭＳ 明朝"/>
              </w:rPr>
            </w:pPr>
            <w:r w:rsidRPr="00495818">
              <w:rPr>
                <w:rFonts w:ascii="ＭＳ 明朝" w:hint="eastAsia"/>
              </w:rPr>
              <w:t>抜き出した文章が、ごんと兵十のどちらに関するものか判断に迷う場合は、主語に着目して確認させる。</w:t>
            </w:r>
          </w:p>
          <w:p w14:paraId="67E75E21" w14:textId="587FF1AD" w:rsidR="007E7253" w:rsidRPr="007E7253" w:rsidRDefault="007E7253" w:rsidP="007E7253">
            <w:pPr>
              <w:pStyle w:val="af5"/>
              <w:numPr>
                <w:ilvl w:val="0"/>
                <w:numId w:val="21"/>
              </w:numPr>
              <w:rPr>
                <w:rFonts w:ascii="ＭＳ 明朝"/>
              </w:rPr>
            </w:pPr>
            <w:r w:rsidRPr="007E7253">
              <w:rPr>
                <w:rFonts w:ascii="ＭＳ 明朝" w:hint="eastAsia"/>
              </w:rPr>
              <w:t>児童によっては日本語力に課題があり気持ちを考えるのが難しい場合、教師が子ども達に問いかけたり、動作化したりして想起しやすいようにする。</w:t>
            </w:r>
          </w:p>
          <w:p w14:paraId="430A7C40" w14:textId="3F0DC5A7" w:rsidR="007E7253" w:rsidRDefault="007E7253" w:rsidP="00133665">
            <w:pPr>
              <w:pStyle w:val="af5"/>
              <w:numPr>
                <w:ilvl w:val="0"/>
                <w:numId w:val="33"/>
              </w:numPr>
              <w:rPr>
                <w:rFonts w:ascii="ＭＳ 明朝"/>
              </w:rPr>
            </w:pPr>
            <w:r w:rsidRPr="00FF295A">
              <w:rPr>
                <w:rFonts w:ascii="ＭＳ 明朝" w:hint="eastAsia"/>
              </w:rPr>
              <w:t>叙述をもとに、登場人物の気持ちを想像することができたか。</w:t>
            </w:r>
          </w:p>
          <w:p w14:paraId="7508098B" w14:textId="04FED85F" w:rsidR="007E7253" w:rsidRPr="00FF295A" w:rsidRDefault="007E7253" w:rsidP="007E7253">
            <w:pPr>
              <w:pStyle w:val="af5"/>
              <w:rPr>
                <w:rFonts w:ascii="ＭＳ 明朝"/>
              </w:rPr>
            </w:pPr>
          </w:p>
          <w:p w14:paraId="50631DE5" w14:textId="75E7BFCE" w:rsidR="007E7253" w:rsidRPr="007E7253" w:rsidRDefault="007E7253" w:rsidP="007E7253">
            <w:pPr>
              <w:pStyle w:val="af5"/>
              <w:numPr>
                <w:ilvl w:val="0"/>
                <w:numId w:val="25"/>
              </w:numPr>
              <w:rPr>
                <w:rFonts w:ascii="HG丸ｺﾞｼｯｸM-PRO" w:eastAsia="HG丸ｺﾞｼｯｸM-PRO" w:hAnsi="HG丸ｺﾞｼｯｸM-PRO"/>
              </w:rPr>
            </w:pPr>
            <w:r w:rsidRPr="007E7253">
              <w:rPr>
                <w:rFonts w:ascii="HG丸ｺﾞｼｯｸM-PRO" w:eastAsia="HG丸ｺﾞｼｯｸM-PRO" w:hAnsi="HG丸ｺﾞｼｯｸM-PRO" w:hint="eastAsia"/>
              </w:rPr>
              <w:lastRenderedPageBreak/>
              <w:t>ごんと兵十の関係の変化は、</w:t>
            </w:r>
            <w:r>
              <w:rPr>
                <w:rFonts w:ascii="HG丸ｺﾞｼｯｸM-PRO" w:eastAsia="HG丸ｺﾞｼｯｸM-PRO" w:hAnsi="HG丸ｺﾞｼｯｸM-PRO" w:hint="eastAsia"/>
              </w:rPr>
              <w:t>目に見えにくいものであるため、お互いの「心のきょり」を矢印などで</w:t>
            </w:r>
            <w:r w:rsidRPr="007E7253">
              <w:rPr>
                <w:rFonts w:ascii="HG丸ｺﾞｼｯｸM-PRO" w:eastAsia="HG丸ｺﾞｼｯｸM-PRO" w:hAnsi="HG丸ｺﾞｼｯｸM-PRO" w:hint="eastAsia"/>
              </w:rPr>
              <w:t>視覚化する。</w:t>
            </w:r>
          </w:p>
          <w:p w14:paraId="057EB289" w14:textId="77777777" w:rsidR="007E7253" w:rsidRPr="00FF295A" w:rsidRDefault="007E7253" w:rsidP="007E7253">
            <w:pPr>
              <w:pStyle w:val="af5"/>
              <w:ind w:left="226" w:hangingChars="100" w:hanging="226"/>
              <w:rPr>
                <w:rFonts w:ascii="ＭＳ 明朝"/>
              </w:rPr>
            </w:pPr>
            <w:r w:rsidRPr="00FF295A">
              <w:rPr>
                <w:rFonts w:ascii="ＭＳ 明朝" w:hint="eastAsia"/>
              </w:rPr>
              <w:t>・それぞれが書いたごんの気持ち、兵十の気持ちにそって、ごんと兵十の「心のきょり」をノートに書き込む。「心のきょり」は、近づいたり離れたりするだけでなく、枝分かれしたり、消えたり、あるいは、それ以上進まなかったりしてもよいことを伝え様々な表現をしてもよいことを確認する。</w:t>
            </w:r>
          </w:p>
          <w:p w14:paraId="6893EB2A" w14:textId="77777777" w:rsidR="007E7253" w:rsidRPr="00FF295A" w:rsidRDefault="007E7253" w:rsidP="007E7253">
            <w:pPr>
              <w:pStyle w:val="af5"/>
              <w:ind w:left="226" w:hangingChars="100" w:hanging="226"/>
              <w:rPr>
                <w:rFonts w:ascii="ＭＳ 明朝"/>
              </w:rPr>
            </w:pPr>
            <w:r w:rsidRPr="00FF295A">
              <w:rPr>
                <w:rFonts w:ascii="ＭＳ 明朝" w:hint="eastAsia"/>
              </w:rPr>
              <w:t>・一人ずつ前に出て、自分が描いた「心のきょり」曲線について発表する。その際、ごんと兵十の関係の変化を伝えられるように、６の場面の始めと終わりの「心のきょり」に着目して発表するようにする。</w:t>
            </w:r>
          </w:p>
          <w:p w14:paraId="71C9126E" w14:textId="3F6E39A4" w:rsidR="00C051BF" w:rsidRPr="007E7253" w:rsidRDefault="007E7253" w:rsidP="007E7253">
            <w:pPr>
              <w:pStyle w:val="af5"/>
              <w:numPr>
                <w:ilvl w:val="0"/>
                <w:numId w:val="24"/>
              </w:numPr>
              <w:rPr>
                <w:rFonts w:ascii="HG丸ｺﾞｼｯｸM-PRO" w:eastAsia="HG丸ｺﾞｼｯｸM-PRO" w:hAnsi="HG丸ｺﾞｼｯｸM-PRO"/>
              </w:rPr>
            </w:pPr>
            <w:r w:rsidRPr="007E7253">
              <w:rPr>
                <w:rFonts w:ascii="HG丸ｺﾞｼｯｸM-PRO" w:eastAsia="HG丸ｺﾞｼｯｸM-PRO" w:hAnsi="HG丸ｺﾞｼｯｸM-PRO" w:hint="eastAsia"/>
              </w:rPr>
              <w:t>実物投影機を用いて、児童のノートをモニターに映し、発表の際に曖昧になりがちな情報伝達面に関して、視覚的にも補うことでより正確に相手に伝わりお互いに学び合える環境を整備する。</w:t>
            </w:r>
          </w:p>
        </w:tc>
        <w:bookmarkStart w:id="0" w:name="_GoBack"/>
        <w:bookmarkEnd w:id="0"/>
      </w:tr>
      <w:tr w:rsidR="00237177" w:rsidRPr="00495818" w14:paraId="36A60B9C" w14:textId="77777777" w:rsidTr="00702EA1">
        <w:trPr>
          <w:trHeight w:val="136"/>
        </w:trPr>
        <w:tc>
          <w:tcPr>
            <w:tcW w:w="480" w:type="dxa"/>
            <w:vAlign w:val="center"/>
          </w:tcPr>
          <w:p w14:paraId="5123F0EA" w14:textId="500AA8EC" w:rsidR="00237177" w:rsidRPr="00501E01" w:rsidRDefault="009777AE" w:rsidP="00B70089">
            <w:pPr>
              <w:pStyle w:val="af5"/>
              <w:rPr>
                <w:rFonts w:ascii="ＭＳ 明朝"/>
              </w:rPr>
            </w:pPr>
            <w:r>
              <w:rPr>
                <w:rFonts w:ascii="ＭＳ 明朝" w:hint="eastAsia"/>
              </w:rPr>
              <w:lastRenderedPageBreak/>
              <w:t>まとめ</w:t>
            </w:r>
          </w:p>
        </w:tc>
        <w:tc>
          <w:tcPr>
            <w:tcW w:w="3261" w:type="dxa"/>
          </w:tcPr>
          <w:p w14:paraId="5E05F1B2" w14:textId="36FF75E8" w:rsidR="007E7253" w:rsidRPr="00495818" w:rsidRDefault="009E3FC1" w:rsidP="007E7253">
            <w:pPr>
              <w:pStyle w:val="af5"/>
              <w:rPr>
                <w:rFonts w:ascii="ＭＳ 明朝"/>
              </w:rPr>
            </w:pPr>
            <w:r>
              <w:rPr>
                <w:rFonts w:ascii="ＭＳ 明朝" w:hint="eastAsia"/>
              </w:rPr>
              <w:t>６．</w:t>
            </w:r>
            <w:r w:rsidR="007E7253" w:rsidRPr="00495818">
              <w:rPr>
                <w:rFonts w:ascii="ＭＳ 明朝" w:hint="eastAsia"/>
              </w:rPr>
              <w:t>学習のまとめをする。</w:t>
            </w:r>
          </w:p>
          <w:p w14:paraId="5EB7FDC7" w14:textId="77777777" w:rsidR="00B145AB" w:rsidRDefault="00B145AB" w:rsidP="00B145AB">
            <w:pPr>
              <w:pStyle w:val="af5"/>
              <w:rPr>
                <w:rFonts w:ascii="ＭＳ 明朝"/>
              </w:rPr>
            </w:pPr>
            <w:r>
              <w:rPr>
                <w:rFonts w:ascii="ＭＳ 明朝" w:hint="eastAsia"/>
              </w:rPr>
              <w:t>・</w:t>
            </w:r>
            <w:r w:rsidR="007E7253" w:rsidRPr="00495818">
              <w:rPr>
                <w:rFonts w:ascii="ＭＳ 明朝" w:hint="eastAsia"/>
              </w:rPr>
              <w:t>本時の学習を振り返り、いろ</w:t>
            </w:r>
          </w:p>
          <w:p w14:paraId="461F8D9C" w14:textId="77777777" w:rsidR="00B145AB" w:rsidRDefault="007E7253" w:rsidP="00B145AB">
            <w:pPr>
              <w:pStyle w:val="af5"/>
              <w:ind w:firstLineChars="100" w:firstLine="226"/>
              <w:rPr>
                <w:rFonts w:ascii="ＭＳ 明朝"/>
              </w:rPr>
            </w:pPr>
            <w:r w:rsidRPr="00495818">
              <w:rPr>
                <w:rFonts w:ascii="ＭＳ 明朝" w:hint="eastAsia"/>
              </w:rPr>
              <w:t>いろな考え方があることを</w:t>
            </w:r>
          </w:p>
          <w:p w14:paraId="6882411C" w14:textId="538F93A2" w:rsidR="007E7253" w:rsidRDefault="007E7253" w:rsidP="00B145AB">
            <w:pPr>
              <w:pStyle w:val="af5"/>
              <w:ind w:firstLineChars="100" w:firstLine="226"/>
              <w:rPr>
                <w:rFonts w:ascii="ＭＳ 明朝"/>
              </w:rPr>
            </w:pPr>
            <w:r w:rsidRPr="00495818">
              <w:rPr>
                <w:rFonts w:ascii="ＭＳ 明朝" w:hint="eastAsia"/>
              </w:rPr>
              <w:t>確認する。</w:t>
            </w:r>
          </w:p>
          <w:p w14:paraId="67760469" w14:textId="7DBD78A4" w:rsidR="00501E01" w:rsidRPr="00495818" w:rsidRDefault="009E3FC1" w:rsidP="003A04BC">
            <w:pPr>
              <w:pStyle w:val="af5"/>
              <w:rPr>
                <w:rFonts w:ascii="ＭＳ 明朝"/>
              </w:rPr>
            </w:pPr>
            <w:r>
              <w:rPr>
                <w:rFonts w:ascii="ＭＳ 明朝" w:hint="eastAsia"/>
              </w:rPr>
              <w:t>７．</w:t>
            </w:r>
            <w:r w:rsidR="009777AE" w:rsidRPr="00495818">
              <w:rPr>
                <w:rFonts w:ascii="ＭＳ 明朝" w:hint="eastAsia"/>
              </w:rPr>
              <w:t>次時の学習内容を確認する。</w:t>
            </w:r>
          </w:p>
        </w:tc>
        <w:tc>
          <w:tcPr>
            <w:tcW w:w="425" w:type="dxa"/>
          </w:tcPr>
          <w:p w14:paraId="478EF994" w14:textId="0CDD1CD2" w:rsidR="00237177" w:rsidRPr="00495818" w:rsidRDefault="0028362D" w:rsidP="00B70089">
            <w:pPr>
              <w:pStyle w:val="af5"/>
              <w:ind w:left="896"/>
              <w:rPr>
                <w:rFonts w:ascii="ＭＳ 明朝"/>
              </w:rPr>
            </w:pPr>
            <w:r>
              <w:rPr>
                <w:rFonts w:ascii="ＭＳ 明朝"/>
                <w:noProof/>
              </w:rPr>
              <mc:AlternateContent>
                <mc:Choice Requires="wps">
                  <w:drawing>
                    <wp:anchor distT="0" distB="0" distL="114300" distR="114300" simplePos="0" relativeHeight="251665920" behindDoc="0" locked="0" layoutInCell="1" allowOverlap="1" wp14:anchorId="408F9439" wp14:editId="7BDA814A">
                      <wp:simplePos x="0" y="0"/>
                      <wp:positionH relativeFrom="column">
                        <wp:posOffset>-67310</wp:posOffset>
                      </wp:positionH>
                      <wp:positionV relativeFrom="paragraph">
                        <wp:posOffset>102870</wp:posOffset>
                      </wp:positionV>
                      <wp:extent cx="352425" cy="1285875"/>
                      <wp:effectExtent l="0" t="0" r="0" b="0"/>
                      <wp:wrapNone/>
                      <wp:docPr id="33" name="テキスト ボックス 33"/>
                      <wp:cNvGraphicFramePr/>
                      <a:graphic xmlns:a="http://schemas.openxmlformats.org/drawingml/2006/main">
                        <a:graphicData uri="http://schemas.microsoft.com/office/word/2010/wordprocessingShape">
                          <wps:wsp>
                            <wps:cNvSpPr txBox="1"/>
                            <wps:spPr>
                              <a:xfrm>
                                <a:off x="0" y="0"/>
                                <a:ext cx="352425" cy="1285875"/>
                              </a:xfrm>
                              <a:prstGeom prst="rect">
                                <a:avLst/>
                              </a:prstGeom>
                              <a:noFill/>
                              <a:ln w="6350">
                                <a:noFill/>
                              </a:ln>
                              <a:effectLst/>
                            </wps:spPr>
                            <wps:txbx>
                              <w:txbxContent>
                                <w:p w14:paraId="2EB86F24" w14:textId="488C7FBC" w:rsidR="0028362D" w:rsidRDefault="0028362D" w:rsidP="0028362D">
                                  <w:r>
                                    <w:rPr>
                                      <w:rFonts w:hint="eastAsia"/>
                                    </w:rPr>
                                    <w:t>５分</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08F9439" id="テキスト ボックス 33" o:spid="_x0000_s1037" type="#_x0000_t202" style="position:absolute;left:0;text-align:left;margin-left:-5.3pt;margin-top:8.1pt;width:27.75pt;height:101.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" filled="f" stroked="f" strokeweight=".5pt">
                      <v:textbox style="layout-flow:vertical-ideographic">
                        <w:txbxContent>
                          <w:p w14:paraId="2EB86F24" w14:textId="488C7FBC" w:rsidR="0028362D" w:rsidRDefault="0028362D" w:rsidP="0028362D">
                            <w:r>
                              <w:rPr>
                                <w:rFonts w:hint="eastAsia"/>
                              </w:rPr>
                              <w:t>５分</w:t>
                            </w:r>
                          </w:p>
                        </w:txbxContent>
                      </v:textbox>
                    </v:shape>
                  </w:pict>
                </mc:Fallback>
              </mc:AlternateContent>
            </w:r>
          </w:p>
        </w:tc>
        <w:tc>
          <w:tcPr>
            <w:tcW w:w="4961" w:type="dxa"/>
          </w:tcPr>
          <w:p w14:paraId="31930F61" w14:textId="60F4959B" w:rsidR="007E7253" w:rsidRPr="007E7253" w:rsidRDefault="00AD650D" w:rsidP="00AD650D">
            <w:pPr>
              <w:pStyle w:val="af5"/>
              <w:ind w:left="226" w:hangingChars="100" w:hanging="226"/>
              <w:rPr>
                <w:rFonts w:ascii="ＭＳ 明朝"/>
              </w:rPr>
            </w:pPr>
            <w:r>
              <w:rPr>
                <w:rFonts w:ascii="ＭＳ 明朝" w:hint="eastAsia"/>
              </w:rPr>
              <w:t>・</w:t>
            </w:r>
            <w:r w:rsidR="007E7253" w:rsidRPr="009777AE">
              <w:rPr>
                <w:rFonts w:ascii="ＭＳ 明朝" w:hint="eastAsia"/>
              </w:rPr>
              <w:t>児童の発表を振り返り、同じ言葉でも人によっては感じ方が異なること、また、それは間違いではなく一人ひとり違ってもいいことであることを確認する。</w:t>
            </w:r>
          </w:p>
          <w:p w14:paraId="36174B07" w14:textId="221C452F" w:rsidR="00237177" w:rsidRPr="009777AE" w:rsidRDefault="00AD650D" w:rsidP="00AD650D">
            <w:pPr>
              <w:pStyle w:val="af5"/>
              <w:ind w:left="226" w:hangingChars="100" w:hanging="226"/>
              <w:rPr>
                <w:rFonts w:ascii="ＭＳ 明朝"/>
              </w:rPr>
            </w:pPr>
            <w:r>
              <w:rPr>
                <w:rFonts w:ascii="ＭＳ 明朝" w:hint="eastAsia"/>
              </w:rPr>
              <w:t>・</w:t>
            </w:r>
            <w:r w:rsidR="009777AE" w:rsidRPr="009777AE">
              <w:rPr>
                <w:rFonts w:ascii="ＭＳ 明朝" w:hint="eastAsia"/>
              </w:rPr>
              <w:t>次の時間は、本時の内容を踏まえながら「ごんぎつね」を読んだ感想を書くことを伝え、学習の見通しを持てるようにする。</w:t>
            </w:r>
          </w:p>
        </w:tc>
      </w:tr>
    </w:tbl>
    <w:p w14:paraId="3D7F4BE5" w14:textId="5D51E257" w:rsidR="007A5114" w:rsidRDefault="009E3FC1" w:rsidP="006328AE">
      <w:pPr>
        <w:pStyle w:val="af5"/>
        <w:rPr>
          <w:rFonts w:ascii="HG丸ｺﾞｼｯｸM-PRO" w:eastAsia="HG丸ｺﾞｼｯｸM-PRO" w:hAnsi="HG丸ｺﾞｼｯｸM-PRO"/>
          <w:spacing w:val="0"/>
          <w:sz w:val="24"/>
          <w:szCs w:val="24"/>
        </w:rPr>
      </w:pPr>
      <w:r w:rsidRPr="008F03DF">
        <w:rPr>
          <w:rFonts w:asciiTheme="minorHAnsi" w:hAnsiTheme="minorHAnsi" w:cs="Times New Roman"/>
          <w:noProof/>
          <w:spacing w:val="0"/>
          <w:kern w:val="2"/>
          <w:szCs w:val="22"/>
        </w:rPr>
        <mc:AlternateContent>
          <mc:Choice Requires="wps">
            <w:drawing>
              <wp:anchor distT="0" distB="0" distL="114300" distR="114300" simplePos="0" relativeHeight="251668992" behindDoc="0" locked="0" layoutInCell="1" allowOverlap="1" wp14:anchorId="473A29A8" wp14:editId="089F015A">
                <wp:simplePos x="0" y="0"/>
                <wp:positionH relativeFrom="column">
                  <wp:posOffset>-50165</wp:posOffset>
                </wp:positionH>
                <wp:positionV relativeFrom="paragraph">
                  <wp:posOffset>-4352925</wp:posOffset>
                </wp:positionV>
                <wp:extent cx="2556510" cy="1114425"/>
                <wp:effectExtent l="152400" t="781050" r="15240" b="28575"/>
                <wp:wrapNone/>
                <wp:docPr id="47" name="強調線吹き出し 2 (枠付き) 25"/>
                <wp:cNvGraphicFramePr/>
                <a:graphic xmlns:a="http://schemas.openxmlformats.org/drawingml/2006/main">
                  <a:graphicData uri="http://schemas.microsoft.com/office/word/2010/wordprocessingShape">
                    <wps:wsp>
                      <wps:cNvSpPr/>
                      <wps:spPr>
                        <a:xfrm>
                          <a:off x="0" y="0"/>
                          <a:ext cx="2556510" cy="1114425"/>
                        </a:xfrm>
                        <a:prstGeom prst="accentBorderCallout2">
                          <a:avLst>
                            <a:gd name="adj1" fmla="val 14402"/>
                            <a:gd name="adj2" fmla="val -1964"/>
                            <a:gd name="adj3" fmla="val -54821"/>
                            <a:gd name="adj4" fmla="val -5515"/>
                            <a:gd name="adj5" fmla="val -65125"/>
                            <a:gd name="adj6" fmla="val 19126"/>
                          </a:avLst>
                        </a:prstGeom>
                        <a:solidFill>
                          <a:srgbClr val="F79646">
                            <a:lumMod val="20000"/>
                            <a:lumOff val="80000"/>
                          </a:srgbClr>
                        </a:solidFill>
                        <a:ln w="19050" cap="flat" cmpd="sng" algn="ctr">
                          <a:solidFill>
                            <a:srgbClr val="4F81BD">
                              <a:shade val="50000"/>
                            </a:srgbClr>
                          </a:solidFill>
                          <a:prstDash val="solid"/>
                          <a:headEnd type="none" w="med" len="med"/>
                          <a:tailEnd type="triangle" w="med" len="med"/>
                        </a:ln>
                        <a:effectLst/>
                      </wps:spPr>
                      <wps:txbx>
                        <w:txbxContent>
                          <w:p w14:paraId="20B58708" w14:textId="7E076126" w:rsidR="007E7253" w:rsidRPr="004C31B6" w:rsidRDefault="004C31B6" w:rsidP="004C31B6">
                            <w:pPr>
                              <w:spacing w:line="-240" w:lineRule="auto"/>
                              <w:ind w:left="408" w:hangingChars="200" w:hanging="408"/>
                              <w:jc w:val="left"/>
                              <w:rPr>
                                <w:rFonts w:ascii="HG丸ｺﾞｼｯｸM-PRO" w:eastAsia="HG丸ｺﾞｼｯｸM-PRO" w:hAnsi="HG丸ｺﾞｼｯｸM-PRO"/>
                                <w:color w:val="000000" w:themeColor="text1"/>
                                <w:sz w:val="20"/>
                                <w:szCs w:val="20"/>
                              </w:rPr>
                            </w:pPr>
                            <w:r w:rsidRPr="003D3AB5">
                              <w:rPr>
                                <w:rFonts w:ascii="HG丸ｺﾞｼｯｸM-PRO" w:eastAsia="HG丸ｺﾞｼｯｸM-PRO" w:hAnsi="HG丸ｺﾞｼｯｸM-PRO" w:hint="eastAsia"/>
                                <w:color w:val="000000" w:themeColor="text1"/>
                                <w:sz w:val="20"/>
                                <w:szCs w:val="20"/>
                              </w:rPr>
                              <w:t>※</w:t>
                            </w:r>
                            <w:r>
                              <w:rPr>
                                <w:rFonts w:ascii="HG丸ｺﾞｼｯｸM-PRO" w:eastAsia="HG丸ｺﾞｼｯｸM-PRO" w:hAnsi="HG丸ｺﾞｼｯｸM-PRO" w:hint="eastAsia"/>
                                <w:color w:val="000000" w:themeColor="text1"/>
                                <w:sz w:val="20"/>
                                <w:szCs w:val="20"/>
                              </w:rPr>
                              <w:t xml:space="preserve">　</w:t>
                            </w:r>
                            <w:r w:rsidR="007E7253" w:rsidRPr="004C31B6">
                              <w:rPr>
                                <w:rFonts w:ascii="HG丸ｺﾞｼｯｸM-PRO" w:eastAsia="HG丸ｺﾞｼｯｸM-PRO" w:hAnsi="HG丸ｺﾞｼｯｸM-PRO" w:hint="eastAsia"/>
                                <w:color w:val="000000" w:themeColor="text1"/>
                                <w:sz w:val="20"/>
                                <w:szCs w:val="20"/>
                              </w:rPr>
                              <w:t>どこを読んで、登場人物の気持ちが理解できたかを発表させることによって、他の児童も、気持ちを知る手掛かりがわかるようになってくる。活動に応じて実物投影機の活用も考えられる。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73A29A8" id="強調線吹き出し 2 (枠付き) 25" o:spid="_x0000_s1038" type="#_x0000_t51" style="position:absolute;left:0;text-align:left;margin-left:-3.95pt;margin-top:-342.75pt;width:201.3pt;height:87.7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" adj="4131,-14067,-1191,-11841,-424,3111" fillcolor="#fdeada" strokecolor="#385d8a" strokeweight="1.5pt">
                <v:stroke startarrow="block"/>
                <v:textbox>
                  <w:txbxContent>
                    <w:p w14:paraId="20B58708" w14:textId="7E076126" w:rsidR="007E7253" w:rsidRPr="004C31B6" w:rsidRDefault="004C31B6" w:rsidP="004C31B6">
                      <w:pPr>
                        <w:spacing w:line="-240" w:lineRule="auto"/>
                        <w:ind w:left="408" w:hangingChars="200" w:hanging="408"/>
                        <w:jc w:val="left"/>
                        <w:rPr>
                          <w:rFonts w:ascii="HG丸ｺﾞｼｯｸM-PRO" w:eastAsia="HG丸ｺﾞｼｯｸM-PRO" w:hAnsi="HG丸ｺﾞｼｯｸM-PRO"/>
                          <w:color w:val="000000" w:themeColor="text1"/>
                          <w:sz w:val="20"/>
                          <w:szCs w:val="20"/>
                        </w:rPr>
                      </w:pPr>
                      <w:r w:rsidRPr="003D3AB5">
                        <w:rPr>
                          <w:rFonts w:ascii="HG丸ｺﾞｼｯｸM-PRO" w:eastAsia="HG丸ｺﾞｼｯｸM-PRO" w:hAnsi="HG丸ｺﾞｼｯｸM-PRO" w:hint="eastAsia"/>
                          <w:color w:val="000000" w:themeColor="text1"/>
                          <w:sz w:val="20"/>
                          <w:szCs w:val="20"/>
                        </w:rPr>
                        <w:t>※</w:t>
                      </w:r>
                      <w:r>
                        <w:rPr>
                          <w:rFonts w:ascii="HG丸ｺﾞｼｯｸM-PRO" w:eastAsia="HG丸ｺﾞｼｯｸM-PRO" w:hAnsi="HG丸ｺﾞｼｯｸM-PRO" w:hint="eastAsia"/>
                          <w:color w:val="000000" w:themeColor="text1"/>
                          <w:sz w:val="20"/>
                          <w:szCs w:val="20"/>
                        </w:rPr>
                        <w:t xml:space="preserve">　</w:t>
                      </w:r>
                      <w:r w:rsidR="007E7253" w:rsidRPr="004C31B6">
                        <w:rPr>
                          <w:rFonts w:ascii="HG丸ｺﾞｼｯｸM-PRO" w:eastAsia="HG丸ｺﾞｼｯｸM-PRO" w:hAnsi="HG丸ｺﾞｼｯｸM-PRO" w:hint="eastAsia"/>
                          <w:color w:val="000000" w:themeColor="text1"/>
                          <w:sz w:val="20"/>
                          <w:szCs w:val="20"/>
                        </w:rPr>
                        <w:t>どこを読んで、登場人物の気持ちが理解できたかを発表させることによって、他の児童も、気持ちを知る手掛かりがわかるようになってくる。活動に応じて実物投影機の活用も考えられる。</w:t>
                      </w:r>
                    </w:p>
                  </w:txbxContent>
                </v:textbox>
                <o:callout v:ext="edit" minusx="t"/>
              </v:shape>
            </w:pict>
          </mc:Fallback>
        </mc:AlternateContent>
      </w:r>
    </w:p>
    <w:p w14:paraId="1F97AAEE" w14:textId="4F2A5DE5" w:rsidR="006328AE" w:rsidRPr="003A79AB" w:rsidRDefault="00133665" w:rsidP="006328AE">
      <w:pPr>
        <w:pStyle w:val="af5"/>
        <w:rPr>
          <w:rFonts w:ascii="HG丸ｺﾞｼｯｸM-PRO" w:eastAsia="HG丸ｺﾞｼｯｸM-PRO" w:hAnsi="HG丸ｺﾞｼｯｸM-PRO"/>
          <w:spacing w:val="0"/>
          <w:sz w:val="24"/>
          <w:szCs w:val="24"/>
        </w:rPr>
      </w:pPr>
      <w:r>
        <w:rPr>
          <w:rFonts w:asciiTheme="majorEastAsia" w:eastAsiaTheme="majorEastAsia" w:hAnsiTheme="majorEastAsia"/>
          <w:noProof/>
        </w:rPr>
        <w:drawing>
          <wp:anchor distT="0" distB="0" distL="114300" distR="114300" simplePos="0" relativeHeight="251666944" behindDoc="1" locked="0" layoutInCell="1" allowOverlap="1" wp14:anchorId="14F25375" wp14:editId="57038AC6">
            <wp:simplePos x="0" y="0"/>
            <wp:positionH relativeFrom="column">
              <wp:posOffset>1925320</wp:posOffset>
            </wp:positionH>
            <wp:positionV relativeFrom="paragraph">
              <wp:posOffset>65405</wp:posOffset>
            </wp:positionV>
            <wp:extent cx="3754755" cy="2257425"/>
            <wp:effectExtent l="0" t="0" r="0" b="9525"/>
            <wp:wrapTight wrapText="bothSides">
              <wp:wrapPolygon edited="0">
                <wp:start x="0" y="0"/>
                <wp:lineTo x="0" y="21509"/>
                <wp:lineTo x="21479" y="21509"/>
                <wp:lineTo x="21479" y="0"/>
                <wp:lineTo x="0" y="0"/>
              </wp:wrapPolygon>
            </wp:wrapTight>
            <wp:docPr id="113" name="図 113" descr="E:\福島ごんぎつね写真\DSCF01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福島ごんぎつね写真\DSCF0189.JPG"/>
                    <pic:cNvPicPr>
                      <a:picLocks noChangeAspect="1" noChangeArrowheads="1"/>
                    </pic:cNvPicPr>
                  </pic:nvPicPr>
                  <pic:blipFill rotWithShape="1">
                    <a:blip r:embed="rId9">
                      <a:extLst>
                        <a:ext uri="{28A0092B-C50C-407E-A947-70E740481C1C}">
                          <a14:useLocalDpi xmlns:a14="http://schemas.microsoft.com/office/drawing/2010/main" val="0"/>
                        </a:ext>
                      </a:extLst>
                    </a:blip>
                    <a:srcRect l="7880" t="18533" r="6200" b="12559"/>
                    <a:stretch/>
                  </pic:blipFill>
                  <pic:spPr bwMode="auto">
                    <a:xfrm>
                      <a:off x="0" y="0"/>
                      <a:ext cx="3754755" cy="22574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559C8">
        <w:rPr>
          <w:rFonts w:ascii="HG丸ｺﾞｼｯｸM-PRO" w:eastAsia="HG丸ｺﾞｼｯｸM-PRO" w:hAnsi="HG丸ｺﾞｼｯｸM-PRO" w:hint="eastAsia"/>
          <w:spacing w:val="0"/>
          <w:sz w:val="24"/>
          <w:szCs w:val="24"/>
        </w:rPr>
        <w:t xml:space="preserve">５　</w:t>
      </w:r>
      <w:r w:rsidR="003A79AB" w:rsidRPr="003A79AB">
        <w:rPr>
          <w:rFonts w:ascii="HG丸ｺﾞｼｯｸM-PRO" w:eastAsia="HG丸ｺﾞｼｯｸM-PRO" w:hAnsi="HG丸ｺﾞｼｯｸM-PRO" w:hint="eastAsia"/>
          <w:spacing w:val="0"/>
          <w:sz w:val="24"/>
          <w:szCs w:val="24"/>
        </w:rPr>
        <w:t>本題材</w:t>
      </w:r>
      <w:r w:rsidR="006328AE" w:rsidRPr="003A79AB">
        <w:rPr>
          <w:rFonts w:ascii="HG丸ｺﾞｼｯｸM-PRO" w:eastAsia="HG丸ｺﾞｼｯｸM-PRO" w:hAnsi="HG丸ｺﾞｼｯｸM-PRO" w:hint="eastAsia"/>
          <w:spacing w:val="0"/>
          <w:sz w:val="24"/>
          <w:szCs w:val="24"/>
        </w:rPr>
        <w:t>の事前指導</w:t>
      </w:r>
    </w:p>
    <w:p w14:paraId="18852EED" w14:textId="72916707" w:rsidR="006328AE" w:rsidRPr="002163BD" w:rsidRDefault="006328AE" w:rsidP="006A51A6">
      <w:pPr>
        <w:pStyle w:val="af5"/>
        <w:numPr>
          <w:ilvl w:val="0"/>
          <w:numId w:val="15"/>
        </w:numPr>
        <w:rPr>
          <w:b/>
          <w:spacing w:val="0"/>
          <w:sz w:val="22"/>
          <w:szCs w:val="22"/>
        </w:rPr>
      </w:pPr>
      <w:r w:rsidRPr="002163BD">
        <w:rPr>
          <w:rFonts w:hint="eastAsia"/>
          <w:b/>
          <w:spacing w:val="0"/>
          <w:sz w:val="22"/>
          <w:szCs w:val="22"/>
        </w:rPr>
        <w:t xml:space="preserve">　時代背景の理解を促すための指導</w:t>
      </w:r>
    </w:p>
    <w:p w14:paraId="510A04DF" w14:textId="26FB2AE4" w:rsidR="003D05CF" w:rsidRDefault="006328AE" w:rsidP="00133665">
      <w:pPr>
        <w:pStyle w:val="af5"/>
        <w:ind w:left="224" w:firstLineChars="50" w:firstLine="112"/>
        <w:rPr>
          <w:spacing w:val="0"/>
          <w:sz w:val="22"/>
          <w:szCs w:val="22"/>
        </w:rPr>
      </w:pPr>
      <w:r w:rsidRPr="002163BD">
        <w:rPr>
          <w:rFonts w:hint="eastAsia"/>
          <w:spacing w:val="0"/>
          <w:sz w:val="22"/>
          <w:szCs w:val="22"/>
        </w:rPr>
        <w:t>本文にでてくる昔のものに関する情報も学習しながら伝えていった。</w:t>
      </w:r>
    </w:p>
    <w:p w14:paraId="62F54C92" w14:textId="77876AF5" w:rsidR="00133665" w:rsidRDefault="00133665" w:rsidP="00133665">
      <w:pPr>
        <w:pStyle w:val="af5"/>
        <w:rPr>
          <w:spacing w:val="0"/>
          <w:sz w:val="22"/>
          <w:szCs w:val="22"/>
        </w:rPr>
      </w:pPr>
    </w:p>
    <w:p w14:paraId="211F24C1" w14:textId="42D1BB62" w:rsidR="00133665" w:rsidRDefault="00133665" w:rsidP="00133665">
      <w:pPr>
        <w:pStyle w:val="af5"/>
        <w:rPr>
          <w:spacing w:val="0"/>
          <w:sz w:val="22"/>
          <w:szCs w:val="22"/>
        </w:rPr>
      </w:pPr>
    </w:p>
    <w:p w14:paraId="030E6C15" w14:textId="5B550E0F" w:rsidR="00133665" w:rsidRDefault="00133665" w:rsidP="00133665">
      <w:pPr>
        <w:pStyle w:val="af5"/>
        <w:rPr>
          <w:spacing w:val="0"/>
          <w:sz w:val="22"/>
          <w:szCs w:val="22"/>
        </w:rPr>
      </w:pPr>
    </w:p>
    <w:p w14:paraId="78F1F00B" w14:textId="5190A7C1" w:rsidR="00133665" w:rsidRPr="00133665" w:rsidRDefault="00133665" w:rsidP="00133665">
      <w:pPr>
        <w:pStyle w:val="af5"/>
        <w:rPr>
          <w:spacing w:val="0"/>
          <w:sz w:val="22"/>
          <w:szCs w:val="22"/>
        </w:rPr>
      </w:pPr>
    </w:p>
    <w:p w14:paraId="0A018A73" w14:textId="7D93EBC8" w:rsidR="006328AE" w:rsidRPr="002163BD" w:rsidRDefault="00133665" w:rsidP="006328AE">
      <w:pPr>
        <w:pStyle w:val="af5"/>
        <w:rPr>
          <w:b/>
          <w:spacing w:val="0"/>
        </w:rPr>
      </w:pPr>
      <w:r w:rsidRPr="00A36F74">
        <w:rPr>
          <w:rFonts w:cs="Times New Roman"/>
          <w:noProof/>
        </w:rPr>
        <w:lastRenderedPageBreak/>
        <mc:AlternateContent>
          <mc:Choice Requires="wps">
            <w:drawing>
              <wp:anchor distT="0" distB="0" distL="114300" distR="114300" simplePos="0" relativeHeight="251653632" behindDoc="0" locked="0" layoutInCell="1" allowOverlap="1" wp14:anchorId="1CD49B53" wp14:editId="3DEFA6CC">
                <wp:simplePos x="0" y="0"/>
                <wp:positionH relativeFrom="column">
                  <wp:posOffset>3474085</wp:posOffset>
                </wp:positionH>
                <wp:positionV relativeFrom="paragraph">
                  <wp:posOffset>-3810</wp:posOffset>
                </wp:positionV>
                <wp:extent cx="2181225" cy="904875"/>
                <wp:effectExtent l="857250" t="0" r="28575" b="47625"/>
                <wp:wrapNone/>
                <wp:docPr id="45" name="強調線吹き出し 2 (枠付き) 25"/>
                <wp:cNvGraphicFramePr/>
                <a:graphic xmlns:a="http://schemas.openxmlformats.org/drawingml/2006/main">
                  <a:graphicData uri="http://schemas.microsoft.com/office/word/2010/wordprocessingShape">
                    <wps:wsp>
                      <wps:cNvSpPr/>
                      <wps:spPr>
                        <a:xfrm>
                          <a:off x="0" y="0"/>
                          <a:ext cx="2181225" cy="904875"/>
                        </a:xfrm>
                        <a:prstGeom prst="accentBorderCallout2">
                          <a:avLst>
                            <a:gd name="adj1" fmla="val 14402"/>
                            <a:gd name="adj2" fmla="val -1964"/>
                            <a:gd name="adj3" fmla="val 31727"/>
                            <a:gd name="adj4" fmla="val -21153"/>
                            <a:gd name="adj5" fmla="val 92996"/>
                            <a:gd name="adj6" fmla="val -37927"/>
                          </a:avLst>
                        </a:prstGeom>
                        <a:solidFill>
                          <a:srgbClr val="F79646">
                            <a:lumMod val="20000"/>
                            <a:lumOff val="80000"/>
                          </a:srgbClr>
                        </a:solidFill>
                        <a:ln w="19050" cap="flat" cmpd="sng" algn="ctr">
                          <a:solidFill>
                            <a:srgbClr val="4F81BD">
                              <a:shade val="50000"/>
                            </a:srgbClr>
                          </a:solidFill>
                          <a:prstDash val="solid"/>
                          <a:headEnd type="none" w="med" len="med"/>
                          <a:tailEnd type="triangle" w="med" len="med"/>
                        </a:ln>
                        <a:effectLst/>
                      </wps:spPr>
                      <wps:txbx>
                        <w:txbxContent>
                          <w:p w14:paraId="3BA373F4" w14:textId="5D8EDE83" w:rsidR="001071F6" w:rsidRPr="004C31B6" w:rsidRDefault="004C31B6" w:rsidP="004C31B6">
                            <w:pPr>
                              <w:spacing w:line="240" w:lineRule="exact"/>
                              <w:ind w:left="408" w:hangingChars="200" w:hanging="408"/>
                              <w:jc w:val="left"/>
                              <w:rPr>
                                <w:rFonts w:ascii="HG丸ｺﾞｼｯｸM-PRO" w:eastAsia="HG丸ｺﾞｼｯｸM-PRO" w:hAnsi="HG丸ｺﾞｼｯｸM-PRO"/>
                                <w:color w:val="000000" w:themeColor="text1"/>
                                <w:sz w:val="20"/>
                                <w:szCs w:val="20"/>
                              </w:rPr>
                            </w:pPr>
                            <w:bookmarkStart w:id="1" w:name="_Hlk493018551"/>
                            <w:bookmarkStart w:id="2" w:name="_Hlk493018552"/>
                            <w:bookmarkStart w:id="3" w:name="_Hlk493018553"/>
                            <w:r w:rsidRPr="004C31B6">
                              <w:rPr>
                                <w:rFonts w:ascii="HG丸ｺﾞｼｯｸM-PRO" w:eastAsia="HG丸ｺﾞｼｯｸM-PRO" w:hAnsi="HG丸ｺﾞｼｯｸM-PRO" w:hint="eastAsia"/>
                                <w:color w:val="000000" w:themeColor="text1"/>
                                <w:sz w:val="20"/>
                                <w:szCs w:val="20"/>
                              </w:rPr>
                              <w:t xml:space="preserve">※　</w:t>
                            </w:r>
                            <w:r w:rsidR="001071F6" w:rsidRPr="004C31B6">
                              <w:rPr>
                                <w:rFonts w:ascii="HG丸ｺﾞｼｯｸM-PRO" w:eastAsia="HG丸ｺﾞｼｯｸM-PRO" w:hAnsi="HG丸ｺﾞｼｯｸM-PRO" w:hint="eastAsia"/>
                                <w:color w:val="000000" w:themeColor="text1"/>
                                <w:sz w:val="20"/>
                                <w:szCs w:val="20"/>
                              </w:rPr>
                              <w:t>単元に入る前に、</w:t>
                            </w:r>
                            <w:r w:rsidR="0086498C" w:rsidRPr="004C31B6">
                              <w:rPr>
                                <w:rFonts w:ascii="HG丸ｺﾞｼｯｸM-PRO" w:eastAsia="HG丸ｺﾞｼｯｸM-PRO" w:hAnsi="HG丸ｺﾞｼｯｸM-PRO" w:hint="eastAsia"/>
                                <w:color w:val="000000" w:themeColor="text1"/>
                                <w:sz w:val="20"/>
                                <w:szCs w:val="20"/>
                              </w:rPr>
                              <w:t>その</w:t>
                            </w:r>
                            <w:r w:rsidR="001071F6" w:rsidRPr="004C31B6">
                              <w:rPr>
                                <w:rFonts w:ascii="HG丸ｺﾞｼｯｸM-PRO" w:eastAsia="HG丸ｺﾞｼｯｸM-PRO" w:hAnsi="HG丸ｺﾞｼｯｸM-PRO" w:hint="eastAsia"/>
                                <w:color w:val="000000" w:themeColor="text1"/>
                                <w:sz w:val="20"/>
                                <w:szCs w:val="20"/>
                              </w:rPr>
                              <w:t>単元</w:t>
                            </w:r>
                            <w:r w:rsidR="0086498C" w:rsidRPr="004C31B6">
                              <w:rPr>
                                <w:rFonts w:ascii="HG丸ｺﾞｼｯｸM-PRO" w:eastAsia="HG丸ｺﾞｼｯｸM-PRO" w:hAnsi="HG丸ｺﾞｼｯｸM-PRO" w:hint="eastAsia"/>
                                <w:color w:val="000000" w:themeColor="text1"/>
                                <w:sz w:val="20"/>
                                <w:szCs w:val="20"/>
                              </w:rPr>
                              <w:t>に出てくる難語句を日常生活や</w:t>
                            </w:r>
                            <w:r w:rsidR="003360E0" w:rsidRPr="004C31B6">
                              <w:rPr>
                                <w:rFonts w:ascii="HG丸ｺﾞｼｯｸM-PRO" w:eastAsia="HG丸ｺﾞｼｯｸM-PRO" w:hAnsi="HG丸ｺﾞｼｯｸM-PRO" w:hint="eastAsia"/>
                                <w:color w:val="000000" w:themeColor="text1"/>
                                <w:sz w:val="20"/>
                                <w:szCs w:val="20"/>
                              </w:rPr>
                              <w:t>学校生活</w:t>
                            </w:r>
                            <w:r w:rsidR="0086498C" w:rsidRPr="004C31B6">
                              <w:rPr>
                                <w:rFonts w:ascii="HG丸ｺﾞｼｯｸM-PRO" w:eastAsia="HG丸ｺﾞｼｯｸM-PRO" w:hAnsi="HG丸ｺﾞｼｯｸM-PRO" w:hint="eastAsia"/>
                                <w:color w:val="000000" w:themeColor="text1"/>
                                <w:sz w:val="20"/>
                                <w:szCs w:val="20"/>
                              </w:rPr>
                              <w:t>において使うよう配慮する。</w:t>
                            </w:r>
                            <w:bookmarkEnd w:id="1"/>
                            <w:bookmarkEnd w:id="2"/>
                            <w:bookmarkEnd w:id="3"/>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CD49B53" id="_x0000_s1039" type="#_x0000_t51" style="position:absolute;left:0;text-align:left;margin-left:273.55pt;margin-top:-.3pt;width:171.75pt;height:71.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" adj="-8192,20087,-4569,6853,-424,3111" fillcolor="#fdeada" strokecolor="#385d8a" strokeweight="1.5pt">
                <v:stroke startarrow="block"/>
                <v:textbox>
                  <w:txbxContent>
                    <w:p w14:paraId="3BA373F4" w14:textId="5D8EDE83" w:rsidR="001071F6" w:rsidRPr="004C31B6" w:rsidRDefault="004C31B6" w:rsidP="004C31B6">
                      <w:pPr>
                        <w:spacing w:line="240" w:lineRule="exact"/>
                        <w:ind w:left="408" w:hangingChars="200" w:hanging="408"/>
                        <w:jc w:val="left"/>
                        <w:rPr>
                          <w:rFonts w:ascii="HG丸ｺﾞｼｯｸM-PRO" w:eastAsia="HG丸ｺﾞｼｯｸM-PRO" w:hAnsi="HG丸ｺﾞｼｯｸM-PRO"/>
                          <w:color w:val="000000" w:themeColor="text1"/>
                          <w:sz w:val="20"/>
                          <w:szCs w:val="20"/>
                        </w:rPr>
                      </w:pPr>
                      <w:bookmarkStart w:id="4" w:name="_Hlk493018551"/>
                      <w:bookmarkStart w:id="5" w:name="_Hlk493018552"/>
                      <w:bookmarkStart w:id="6" w:name="_Hlk493018553"/>
                      <w:r w:rsidRPr="004C31B6">
                        <w:rPr>
                          <w:rFonts w:ascii="HG丸ｺﾞｼｯｸM-PRO" w:eastAsia="HG丸ｺﾞｼｯｸM-PRO" w:hAnsi="HG丸ｺﾞｼｯｸM-PRO" w:hint="eastAsia"/>
                          <w:color w:val="000000" w:themeColor="text1"/>
                          <w:sz w:val="20"/>
                          <w:szCs w:val="20"/>
                        </w:rPr>
                        <w:t xml:space="preserve">※　</w:t>
                      </w:r>
                      <w:r w:rsidR="001071F6" w:rsidRPr="004C31B6">
                        <w:rPr>
                          <w:rFonts w:ascii="HG丸ｺﾞｼｯｸM-PRO" w:eastAsia="HG丸ｺﾞｼｯｸM-PRO" w:hAnsi="HG丸ｺﾞｼｯｸM-PRO" w:hint="eastAsia"/>
                          <w:color w:val="000000" w:themeColor="text1"/>
                          <w:sz w:val="20"/>
                          <w:szCs w:val="20"/>
                        </w:rPr>
                        <w:t>単元に入る前に、</w:t>
                      </w:r>
                      <w:r w:rsidR="0086498C" w:rsidRPr="004C31B6">
                        <w:rPr>
                          <w:rFonts w:ascii="HG丸ｺﾞｼｯｸM-PRO" w:eastAsia="HG丸ｺﾞｼｯｸM-PRO" w:hAnsi="HG丸ｺﾞｼｯｸM-PRO" w:hint="eastAsia"/>
                          <w:color w:val="000000" w:themeColor="text1"/>
                          <w:sz w:val="20"/>
                          <w:szCs w:val="20"/>
                        </w:rPr>
                        <w:t>その</w:t>
                      </w:r>
                      <w:r w:rsidR="001071F6" w:rsidRPr="004C31B6">
                        <w:rPr>
                          <w:rFonts w:ascii="HG丸ｺﾞｼｯｸM-PRO" w:eastAsia="HG丸ｺﾞｼｯｸM-PRO" w:hAnsi="HG丸ｺﾞｼｯｸM-PRO" w:hint="eastAsia"/>
                          <w:color w:val="000000" w:themeColor="text1"/>
                          <w:sz w:val="20"/>
                          <w:szCs w:val="20"/>
                        </w:rPr>
                        <w:t>単元</w:t>
                      </w:r>
                      <w:r w:rsidR="0086498C" w:rsidRPr="004C31B6">
                        <w:rPr>
                          <w:rFonts w:ascii="HG丸ｺﾞｼｯｸM-PRO" w:eastAsia="HG丸ｺﾞｼｯｸM-PRO" w:hAnsi="HG丸ｺﾞｼｯｸM-PRO" w:hint="eastAsia"/>
                          <w:color w:val="000000" w:themeColor="text1"/>
                          <w:sz w:val="20"/>
                          <w:szCs w:val="20"/>
                        </w:rPr>
                        <w:t>に出てくる難語句を日常生活や</w:t>
                      </w:r>
                      <w:r w:rsidR="003360E0" w:rsidRPr="004C31B6">
                        <w:rPr>
                          <w:rFonts w:ascii="HG丸ｺﾞｼｯｸM-PRO" w:eastAsia="HG丸ｺﾞｼｯｸM-PRO" w:hAnsi="HG丸ｺﾞｼｯｸM-PRO" w:hint="eastAsia"/>
                          <w:color w:val="000000" w:themeColor="text1"/>
                          <w:sz w:val="20"/>
                          <w:szCs w:val="20"/>
                        </w:rPr>
                        <w:t>学校生活</w:t>
                      </w:r>
                      <w:r w:rsidR="0086498C" w:rsidRPr="004C31B6">
                        <w:rPr>
                          <w:rFonts w:ascii="HG丸ｺﾞｼｯｸM-PRO" w:eastAsia="HG丸ｺﾞｼｯｸM-PRO" w:hAnsi="HG丸ｺﾞｼｯｸM-PRO" w:hint="eastAsia"/>
                          <w:color w:val="000000" w:themeColor="text1"/>
                          <w:sz w:val="20"/>
                          <w:szCs w:val="20"/>
                        </w:rPr>
                        <w:t>において使うよう配慮する。</w:t>
                      </w:r>
                      <w:bookmarkEnd w:id="4"/>
                      <w:bookmarkEnd w:id="5"/>
                      <w:bookmarkEnd w:id="6"/>
                    </w:p>
                  </w:txbxContent>
                </v:textbox>
                <o:callout v:ext="edit" minusy="t"/>
              </v:shape>
            </w:pict>
          </mc:Fallback>
        </mc:AlternateContent>
      </w:r>
      <w:r w:rsidR="006328AE" w:rsidRPr="002163BD">
        <w:rPr>
          <w:rFonts w:hint="eastAsia"/>
          <w:b/>
          <w:spacing w:val="0"/>
        </w:rPr>
        <w:t>②　日本語の理解を促すための指導</w:t>
      </w:r>
    </w:p>
    <w:p w14:paraId="782903D6" w14:textId="5976632D" w:rsidR="006328AE" w:rsidRPr="00072370" w:rsidRDefault="006328AE" w:rsidP="006A51A6">
      <w:pPr>
        <w:rPr>
          <w:b/>
        </w:rPr>
      </w:pPr>
      <w:r w:rsidRPr="002163BD">
        <w:rPr>
          <w:rFonts w:hint="eastAsia"/>
          <w:b/>
        </w:rPr>
        <w:t>ア　日常生</w:t>
      </w:r>
      <w:r w:rsidRPr="00072370">
        <w:rPr>
          <w:rFonts w:hint="eastAsia"/>
          <w:b/>
        </w:rPr>
        <w:t>活での使いこみ</w:t>
      </w:r>
    </w:p>
    <w:p w14:paraId="5D0164E6" w14:textId="6AF44837" w:rsidR="006A51A6" w:rsidRPr="00072370" w:rsidRDefault="006328AE" w:rsidP="006A51A6">
      <w:pPr>
        <w:ind w:firstLineChars="100" w:firstLine="224"/>
      </w:pPr>
      <w:r w:rsidRPr="00072370">
        <w:rPr>
          <w:rFonts w:hint="eastAsia"/>
        </w:rPr>
        <w:t>本文中に出てくる独特な言い回し</w:t>
      </w:r>
    </w:p>
    <w:p w14:paraId="20F68F36" w14:textId="11E79D8D" w:rsidR="006A51A6" w:rsidRPr="00072370" w:rsidRDefault="006328AE" w:rsidP="006A51A6">
      <w:pPr>
        <w:ind w:firstLineChars="100" w:firstLine="224"/>
      </w:pPr>
      <w:r w:rsidRPr="00072370">
        <w:rPr>
          <w:rFonts w:hint="eastAsia"/>
        </w:rPr>
        <w:t>表現や文脈からは意味が想像しにくい</w:t>
      </w:r>
    </w:p>
    <w:p w14:paraId="2B00BEE7" w14:textId="5C36482F" w:rsidR="006A51A6" w:rsidRPr="00072370" w:rsidRDefault="006328AE" w:rsidP="00E17805">
      <w:pPr>
        <w:ind w:firstLineChars="100" w:firstLine="224"/>
      </w:pPr>
      <w:r w:rsidRPr="00072370">
        <w:rPr>
          <w:rFonts w:hint="eastAsia"/>
        </w:rPr>
        <w:t>言葉を、普段の生活の文脈の中で使うようにした。</w:t>
      </w:r>
    </w:p>
    <w:p w14:paraId="3AAF2572" w14:textId="5988A489" w:rsidR="006328AE" w:rsidRPr="00072370" w:rsidRDefault="0073378E" w:rsidP="006A51A6">
      <w:pPr>
        <w:rPr>
          <w:b/>
        </w:rPr>
      </w:pPr>
      <w:r w:rsidRPr="00072370">
        <w:rPr>
          <w:noProof/>
        </w:rPr>
        <w:drawing>
          <wp:anchor distT="0" distB="0" distL="114300" distR="114300" simplePos="0" relativeHeight="251671040" behindDoc="0" locked="0" layoutInCell="1" allowOverlap="1" wp14:anchorId="1257C83B" wp14:editId="2DDEA3EC">
            <wp:simplePos x="0" y="0"/>
            <wp:positionH relativeFrom="column">
              <wp:posOffset>3140710</wp:posOffset>
            </wp:positionH>
            <wp:positionV relativeFrom="paragraph">
              <wp:posOffset>5715</wp:posOffset>
            </wp:positionV>
            <wp:extent cx="2541905" cy="1918970"/>
            <wp:effectExtent l="0" t="0" r="0" b="5080"/>
            <wp:wrapSquare wrapText="bothSides"/>
            <wp:docPr id="23" name="図 23" descr="E:\ごんぎつね教材\PA1010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ごんぎつね教材\PA101095.JPG"/>
                    <pic:cNvPicPr>
                      <a:picLocks noChangeAspect="1" noChangeArrowheads="1"/>
                    </pic:cNvPicPr>
                  </pic:nvPicPr>
                  <pic:blipFill rotWithShape="1">
                    <a:blip r:embed="rId10">
                      <a:extLst>
                        <a:ext uri="{28A0092B-C50C-407E-A947-70E740481C1C}">
                          <a14:useLocalDpi xmlns:a14="http://schemas.microsoft.com/office/drawing/2010/main" val="0"/>
                        </a:ext>
                      </a:extLst>
                    </a:blip>
                    <a:srcRect l="10945" t="46231" r="12438" b="10375"/>
                    <a:stretch/>
                  </pic:blipFill>
                  <pic:spPr bwMode="auto">
                    <a:xfrm>
                      <a:off x="0" y="0"/>
                      <a:ext cx="2541905" cy="19189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328AE" w:rsidRPr="00072370">
        <w:rPr>
          <w:rFonts w:hint="eastAsia"/>
          <w:b/>
        </w:rPr>
        <w:t>イ　家庭との連携</w:t>
      </w:r>
    </w:p>
    <w:p w14:paraId="1A787FEE" w14:textId="322484C8" w:rsidR="00A1480C" w:rsidRPr="00072370" w:rsidRDefault="00A1480C" w:rsidP="00545E61">
      <w:pPr>
        <w:ind w:firstLineChars="100" w:firstLine="224"/>
      </w:pPr>
      <w:r w:rsidRPr="00072370">
        <w:rPr>
          <w:rFonts w:hint="eastAsia"/>
        </w:rPr>
        <w:t>教材文の中から児童が文脈から意味を想像しにくい言葉について取り上げ、プリント</w:t>
      </w:r>
      <w:r w:rsidR="00787A05">
        <w:rPr>
          <w:rFonts w:hint="eastAsia"/>
        </w:rPr>
        <w:t>にまと</w:t>
      </w:r>
    </w:p>
    <w:p w14:paraId="505F11B3" w14:textId="5CF2F246" w:rsidR="006328AE" w:rsidRPr="00072370" w:rsidRDefault="00A1480C" w:rsidP="00A1480C">
      <w:r w:rsidRPr="00072370">
        <w:rPr>
          <w:rFonts w:hint="eastAsia"/>
        </w:rPr>
        <w:t>めて各家庭に配布した。また、音読にも毎日取り組むようにし、文を読み慣れておくようにした。</w:t>
      </w:r>
    </w:p>
    <w:p w14:paraId="49B71BBC" w14:textId="7EC200B5" w:rsidR="0073378E" w:rsidRPr="00072370" w:rsidRDefault="0073378E" w:rsidP="0073378E"/>
    <w:p w14:paraId="73A211CB" w14:textId="42783E64" w:rsidR="0073378E" w:rsidRPr="00072370" w:rsidRDefault="0073378E" w:rsidP="0073378E"/>
    <w:p w14:paraId="19FE519B" w14:textId="03CB6022" w:rsidR="00521006" w:rsidRPr="00072370" w:rsidRDefault="00521006" w:rsidP="0073378E"/>
    <w:p w14:paraId="2C33BC9D" w14:textId="77777777" w:rsidR="00133665" w:rsidRPr="00072370" w:rsidRDefault="00133665" w:rsidP="0073378E"/>
    <w:p w14:paraId="64236AE7" w14:textId="3A089A2F" w:rsidR="006E149C" w:rsidRPr="00072370" w:rsidRDefault="00B559C8" w:rsidP="003A18D6">
      <w:pPr>
        <w:pStyle w:val="af5"/>
        <w:rPr>
          <w:rFonts w:ascii="HG丸ｺﾞｼｯｸM-PRO" w:eastAsia="HG丸ｺﾞｼｯｸM-PRO" w:hAnsi="HG丸ｺﾞｼｯｸM-PRO"/>
          <w:spacing w:val="0"/>
          <w:sz w:val="24"/>
          <w:szCs w:val="24"/>
        </w:rPr>
      </w:pPr>
      <w:r w:rsidRPr="00072370">
        <w:rPr>
          <w:rFonts w:ascii="HG丸ｺﾞｼｯｸM-PRO" w:eastAsia="HG丸ｺﾞｼｯｸM-PRO" w:hAnsi="HG丸ｺﾞｼｯｸM-PRO" w:hint="eastAsia"/>
          <w:sz w:val="24"/>
          <w:szCs w:val="24"/>
        </w:rPr>
        <w:t xml:space="preserve">６　</w:t>
      </w:r>
      <w:r w:rsidR="006E149C" w:rsidRPr="00072370">
        <w:rPr>
          <w:rFonts w:ascii="HG丸ｺﾞｼｯｸM-PRO" w:eastAsia="HG丸ｺﾞｼｯｸM-PRO" w:hAnsi="HG丸ｺﾞｼｯｸM-PRO" w:hint="eastAsia"/>
          <w:sz w:val="24"/>
          <w:szCs w:val="24"/>
        </w:rPr>
        <w:t>板書計画</w:t>
      </w:r>
    </w:p>
    <w:tbl>
      <w:tblPr>
        <w:tblW w:w="0" w:type="auto"/>
        <w:tblInd w:w="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70"/>
      </w:tblGrid>
      <w:tr w:rsidR="006E149C" w:rsidRPr="00072370" w14:paraId="485C1198" w14:textId="77777777" w:rsidTr="00442043">
        <w:trPr>
          <w:trHeight w:val="5543"/>
        </w:trPr>
        <w:tc>
          <w:tcPr>
            <w:tcW w:w="9600" w:type="dxa"/>
          </w:tcPr>
          <w:p w14:paraId="3DC91AA7" w14:textId="643FEEC4" w:rsidR="006E149C" w:rsidRPr="00072370" w:rsidRDefault="006E149C" w:rsidP="006E149C">
            <w:pPr>
              <w:pStyle w:val="af5"/>
              <w:ind w:left="896"/>
              <w:rPr>
                <w:spacing w:val="0"/>
              </w:rPr>
            </w:pPr>
            <w:r w:rsidRPr="00072370">
              <w:rPr>
                <w:noProof/>
              </w:rPr>
              <mc:AlternateContent>
                <mc:Choice Requires="wps">
                  <w:drawing>
                    <wp:anchor distT="0" distB="0" distL="114300" distR="114300" simplePos="0" relativeHeight="251641344" behindDoc="0" locked="0" layoutInCell="1" allowOverlap="1" wp14:anchorId="79C855DB" wp14:editId="514356F8">
                      <wp:simplePos x="0" y="0"/>
                      <wp:positionH relativeFrom="column">
                        <wp:posOffset>5299075</wp:posOffset>
                      </wp:positionH>
                      <wp:positionV relativeFrom="paragraph">
                        <wp:posOffset>73025</wp:posOffset>
                      </wp:positionV>
                      <wp:extent cx="535940" cy="2724150"/>
                      <wp:effectExtent l="0" t="0" r="16510" b="19050"/>
                      <wp:wrapNone/>
                      <wp:docPr id="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940" cy="2724150"/>
                              </a:xfrm>
                              <a:prstGeom prst="rect">
                                <a:avLst/>
                              </a:prstGeom>
                              <a:solidFill>
                                <a:srgbClr val="FFFFFF"/>
                              </a:solidFill>
                              <a:ln w="9525">
                                <a:solidFill>
                                  <a:srgbClr val="000000"/>
                                </a:solidFill>
                                <a:miter lim="800000"/>
                                <a:headEnd/>
                                <a:tailEnd/>
                              </a:ln>
                            </wps:spPr>
                            <wps:txbx>
                              <w:txbxContent>
                                <w:p w14:paraId="51150997" w14:textId="77777777" w:rsidR="00B96016" w:rsidRPr="007C2FEE" w:rsidRDefault="00B96016" w:rsidP="006E149C">
                                  <w:pPr>
                                    <w:rPr>
                                      <w:sz w:val="18"/>
                                      <w:szCs w:val="18"/>
                                    </w:rPr>
                                  </w:pPr>
                                  <w:r w:rsidRPr="007C2FEE">
                                    <w:rPr>
                                      <w:sz w:val="18"/>
                                      <w:szCs w:val="18"/>
                                    </w:rPr>
                                    <w:fldChar w:fldCharType="begin"/>
                                  </w:r>
                                  <w:r w:rsidRPr="007C2FEE">
                                    <w:rPr>
                                      <w:sz w:val="18"/>
                                      <w:szCs w:val="18"/>
                                    </w:rPr>
                                    <w:instrText xml:space="preserve"> eq \o\ac(</w:instrText>
                                  </w:r>
                                  <w:r w:rsidRPr="007C2FEE">
                                    <w:rPr>
                                      <w:rFonts w:ascii="ＭＳ 明朝" w:hint="eastAsia"/>
                                      <w:position w:val="-4"/>
                                      <w:sz w:val="18"/>
                                      <w:szCs w:val="18"/>
                                    </w:rPr>
                                    <w:instrText>○</w:instrText>
                                  </w:r>
                                  <w:r w:rsidRPr="007C2FEE">
                                    <w:rPr>
                                      <w:sz w:val="18"/>
                                      <w:szCs w:val="18"/>
                                    </w:rPr>
                                    <w:instrText>,</w:instrText>
                                  </w:r>
                                  <w:r w:rsidRPr="007C2FEE">
                                    <w:rPr>
                                      <w:rFonts w:hint="eastAsia"/>
                                      <w:sz w:val="18"/>
                                      <w:szCs w:val="18"/>
                                    </w:rPr>
                                    <w:instrText>め</w:instrText>
                                  </w:r>
                                  <w:r w:rsidRPr="007C2FEE">
                                    <w:rPr>
                                      <w:sz w:val="18"/>
                                      <w:szCs w:val="18"/>
                                    </w:rPr>
                                    <w:instrText>)</w:instrText>
                                  </w:r>
                                  <w:r w:rsidRPr="007C2FEE">
                                    <w:rPr>
                                      <w:sz w:val="18"/>
                                      <w:szCs w:val="18"/>
                                    </w:rPr>
                                    <w:fldChar w:fldCharType="end"/>
                                  </w:r>
                                  <w:r w:rsidRPr="007C2FEE">
                                    <w:rPr>
                                      <w:rFonts w:hint="eastAsia"/>
                                      <w:sz w:val="18"/>
                                      <w:szCs w:val="18"/>
                                    </w:rPr>
                                    <w:t>六の場面のごんと兵十の「心のきょり」について考えよう。</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9C855DB" id="Text Box 4" o:spid="_x0000_s1040" type="#_x0000_t202" style="position:absolute;left:0;text-align:left;margin-left:417.25pt;margin-top:5.75pt;width:42.2pt;height:214.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">
                      <v:textbox style="layout-flow:vertical-ideographic" inset="5.85pt,.7pt,5.85pt,.7pt">
                        <w:txbxContent>
                          <w:p w14:paraId="51150997" w14:textId="77777777" w:rsidR="00B96016" w:rsidRPr="007C2FEE" w:rsidRDefault="00B96016" w:rsidP="006E149C">
                            <w:pPr>
                              <w:rPr>
                                <w:sz w:val="18"/>
                                <w:szCs w:val="18"/>
                              </w:rPr>
                            </w:pPr>
                            <w:r w:rsidRPr="007C2FEE">
                              <w:rPr>
                                <w:sz w:val="18"/>
                                <w:szCs w:val="18"/>
                              </w:rPr>
                              <w:fldChar w:fldCharType="begin"/>
                            </w:r>
                            <w:r w:rsidRPr="007C2FEE">
                              <w:rPr>
                                <w:sz w:val="18"/>
                                <w:szCs w:val="18"/>
                              </w:rPr>
                              <w:instrText xml:space="preserve"> eq \o\ac(</w:instrText>
                            </w:r>
                            <w:r w:rsidRPr="007C2FEE">
                              <w:rPr>
                                <w:rFonts w:ascii="ＭＳ 明朝" w:hint="eastAsia"/>
                                <w:position w:val="-4"/>
                                <w:sz w:val="18"/>
                                <w:szCs w:val="18"/>
                              </w:rPr>
                              <w:instrText>○</w:instrText>
                            </w:r>
                            <w:r w:rsidRPr="007C2FEE">
                              <w:rPr>
                                <w:sz w:val="18"/>
                                <w:szCs w:val="18"/>
                              </w:rPr>
                              <w:instrText>,</w:instrText>
                            </w:r>
                            <w:r w:rsidRPr="007C2FEE">
                              <w:rPr>
                                <w:rFonts w:hint="eastAsia"/>
                                <w:sz w:val="18"/>
                                <w:szCs w:val="18"/>
                              </w:rPr>
                              <w:instrText>め</w:instrText>
                            </w:r>
                            <w:r w:rsidRPr="007C2FEE">
                              <w:rPr>
                                <w:sz w:val="18"/>
                                <w:szCs w:val="18"/>
                              </w:rPr>
                              <w:instrText>)</w:instrText>
                            </w:r>
                            <w:r w:rsidRPr="007C2FEE">
                              <w:rPr>
                                <w:sz w:val="18"/>
                                <w:szCs w:val="18"/>
                              </w:rPr>
                              <w:fldChar w:fldCharType="end"/>
                            </w:r>
                            <w:r w:rsidRPr="007C2FEE">
                              <w:rPr>
                                <w:rFonts w:hint="eastAsia"/>
                                <w:sz w:val="18"/>
                                <w:szCs w:val="18"/>
                              </w:rPr>
                              <w:t>六の場面のごんと兵十の「心のきょり」について考えよう。</w:t>
                            </w:r>
                          </w:p>
                        </w:txbxContent>
                      </v:textbox>
                    </v:shape>
                  </w:pict>
                </mc:Fallback>
              </mc:AlternateContent>
            </w:r>
            <w:r w:rsidRPr="00072370">
              <w:rPr>
                <w:noProof/>
              </w:rPr>
              <mc:AlternateContent>
                <mc:Choice Requires="wps">
                  <w:drawing>
                    <wp:anchor distT="0" distB="0" distL="114300" distR="114300" simplePos="0" relativeHeight="251642368" behindDoc="0" locked="0" layoutInCell="1" allowOverlap="1" wp14:anchorId="16AE72F7" wp14:editId="1F6C57D0">
                      <wp:simplePos x="0" y="0"/>
                      <wp:positionH relativeFrom="column">
                        <wp:posOffset>1462405</wp:posOffset>
                      </wp:positionH>
                      <wp:positionV relativeFrom="paragraph">
                        <wp:posOffset>79375</wp:posOffset>
                      </wp:positionV>
                      <wp:extent cx="3810000" cy="1676400"/>
                      <wp:effectExtent l="0" t="0" r="0" b="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0" cy="1676400"/>
                              </a:xfrm>
                              <a:prstGeom prst="rect">
                                <a:avLst/>
                              </a:prstGeom>
                              <a:solidFill>
                                <a:srgbClr val="FFFFFF"/>
                              </a:solidFill>
                              <a:ln w="9525">
                                <a:noFill/>
                                <a:miter lim="800000"/>
                                <a:headEnd/>
                                <a:tailEnd/>
                              </a:ln>
                            </wps:spPr>
                            <wps:txbx>
                              <w:txbxContent>
                                <w:p w14:paraId="6C237FF9" w14:textId="77777777" w:rsidR="00B96016" w:rsidRDefault="00B96016" w:rsidP="006E149C">
                                  <w:pPr>
                                    <w:rPr>
                                      <w:sz w:val="16"/>
                                      <w:szCs w:val="16"/>
                                    </w:rPr>
                                  </w:pPr>
                                  <w:r w:rsidRPr="007C2FEE">
                                    <w:rPr>
                                      <w:rFonts w:hint="eastAsia"/>
                                      <w:sz w:val="16"/>
                                      <w:szCs w:val="16"/>
                                    </w:rPr>
                                    <w:t>ごんの言葉、行動、様子</w:t>
                                  </w:r>
                                  <w:r>
                                    <w:rPr>
                                      <w:rFonts w:hint="eastAsia"/>
                                      <w:sz w:val="16"/>
                                      <w:szCs w:val="16"/>
                                    </w:rPr>
                                    <w:t xml:space="preserve">　気持ち</w:t>
                                  </w:r>
                                </w:p>
                                <w:p w14:paraId="28F16473" w14:textId="77777777" w:rsidR="00B96016" w:rsidRDefault="00B96016" w:rsidP="006E149C">
                                  <w:pPr>
                                    <w:rPr>
                                      <w:sz w:val="16"/>
                                      <w:szCs w:val="16"/>
                                    </w:rPr>
                                  </w:pPr>
                                </w:p>
                                <w:p w14:paraId="4FA76652" w14:textId="77777777" w:rsidR="00B96016" w:rsidRDefault="00B96016" w:rsidP="006E149C">
                                  <w:pPr>
                                    <w:rPr>
                                      <w:sz w:val="16"/>
                                      <w:szCs w:val="16"/>
                                    </w:rPr>
                                  </w:pPr>
                                  <w:r>
                                    <w:rPr>
                                      <w:rFonts w:hint="eastAsia"/>
                                      <w:sz w:val="16"/>
                                      <w:szCs w:val="16"/>
                                    </w:rPr>
                                    <w:t>・その明くる日も～</w:t>
                                  </w:r>
                                </w:p>
                                <w:p w14:paraId="640D29C2" w14:textId="77777777" w:rsidR="00B96016" w:rsidRDefault="00B96016" w:rsidP="006E149C">
                                  <w:pPr>
                                    <w:rPr>
                                      <w:sz w:val="16"/>
                                      <w:szCs w:val="16"/>
                                    </w:rPr>
                                  </w:pPr>
                                  <w:r>
                                    <w:rPr>
                                      <w:rFonts w:hint="eastAsia"/>
                                      <w:sz w:val="16"/>
                                      <w:szCs w:val="16"/>
                                    </w:rPr>
                                    <w:t>・うら口から～</w:t>
                                  </w:r>
                                </w:p>
                                <w:p w14:paraId="6807ECBD" w14:textId="77777777" w:rsidR="00B96016" w:rsidRDefault="00B96016" w:rsidP="006E149C">
                                  <w:pPr>
                                    <w:rPr>
                                      <w:sz w:val="16"/>
                                      <w:szCs w:val="16"/>
                                    </w:rPr>
                                  </w:pPr>
                                </w:p>
                                <w:p w14:paraId="1311F2C4" w14:textId="77777777" w:rsidR="00B96016" w:rsidRDefault="00B96016" w:rsidP="006E149C">
                                  <w:pPr>
                                    <w:rPr>
                                      <w:sz w:val="16"/>
                                      <w:szCs w:val="16"/>
                                    </w:rPr>
                                  </w:pPr>
                                </w:p>
                                <w:p w14:paraId="329B1675" w14:textId="77777777" w:rsidR="00B96016" w:rsidRDefault="00B96016" w:rsidP="006E149C">
                                  <w:pPr>
                                    <w:rPr>
                                      <w:sz w:val="16"/>
                                      <w:szCs w:val="16"/>
                                    </w:rPr>
                                  </w:pPr>
                                </w:p>
                                <w:p w14:paraId="02B94466" w14:textId="77777777" w:rsidR="00B96016" w:rsidRDefault="00B96016" w:rsidP="006E149C">
                                  <w:pPr>
                                    <w:rPr>
                                      <w:sz w:val="16"/>
                                      <w:szCs w:val="16"/>
                                    </w:rPr>
                                  </w:pPr>
                                </w:p>
                                <w:p w14:paraId="1881B1E2" w14:textId="77777777" w:rsidR="00B96016" w:rsidRDefault="00B96016" w:rsidP="006E149C">
                                  <w:pPr>
                                    <w:rPr>
                                      <w:sz w:val="16"/>
                                      <w:szCs w:val="16"/>
                                    </w:rPr>
                                  </w:pPr>
                                </w:p>
                                <w:p w14:paraId="4291E0C1" w14:textId="77777777" w:rsidR="00B96016" w:rsidRDefault="00B96016" w:rsidP="006E149C">
                                  <w:pPr>
                                    <w:rPr>
                                      <w:sz w:val="16"/>
                                      <w:szCs w:val="16"/>
                                    </w:rPr>
                                  </w:pPr>
                                </w:p>
                                <w:p w14:paraId="716818B0" w14:textId="77777777" w:rsidR="00B96016" w:rsidRDefault="00B96016" w:rsidP="006E149C">
                                  <w:pPr>
                                    <w:rPr>
                                      <w:sz w:val="16"/>
                                      <w:szCs w:val="16"/>
                                    </w:rPr>
                                  </w:pPr>
                                  <w:r>
                                    <w:rPr>
                                      <w:rFonts w:hint="eastAsia"/>
                                      <w:sz w:val="16"/>
                                      <w:szCs w:val="16"/>
                                    </w:rPr>
                                    <w:t>・ばたりとたおれました</w:t>
                                  </w:r>
                                </w:p>
                                <w:p w14:paraId="41880A34" w14:textId="77777777" w:rsidR="00B96016" w:rsidRDefault="00B96016" w:rsidP="006E149C">
                                  <w:pPr>
                                    <w:rPr>
                                      <w:sz w:val="16"/>
                                      <w:szCs w:val="16"/>
                                    </w:rPr>
                                  </w:pPr>
                                </w:p>
                                <w:p w14:paraId="1AFC46E2" w14:textId="77777777" w:rsidR="00B96016" w:rsidRDefault="00B96016" w:rsidP="006E149C">
                                  <w:pPr>
                                    <w:rPr>
                                      <w:sz w:val="16"/>
                                      <w:szCs w:val="16"/>
                                    </w:rPr>
                                  </w:pPr>
                                </w:p>
                                <w:p w14:paraId="5B380558" w14:textId="77777777" w:rsidR="00B96016" w:rsidRDefault="00B96016" w:rsidP="006E149C">
                                  <w:pPr>
                                    <w:rPr>
                                      <w:sz w:val="16"/>
                                      <w:szCs w:val="16"/>
                                    </w:rPr>
                                  </w:pPr>
                                </w:p>
                                <w:p w14:paraId="0F31F87C" w14:textId="77777777" w:rsidR="00B96016" w:rsidRDefault="00B96016" w:rsidP="006E149C">
                                  <w:pPr>
                                    <w:rPr>
                                      <w:sz w:val="16"/>
                                      <w:szCs w:val="16"/>
                                    </w:rPr>
                                  </w:pPr>
                                </w:p>
                                <w:p w14:paraId="0B1655A9" w14:textId="77777777" w:rsidR="00B96016" w:rsidRDefault="00B96016" w:rsidP="006E149C">
                                  <w:pPr>
                                    <w:rPr>
                                      <w:sz w:val="16"/>
                                      <w:szCs w:val="16"/>
                                    </w:rPr>
                                  </w:pPr>
                                </w:p>
                                <w:p w14:paraId="72E0F91A" w14:textId="77777777" w:rsidR="00B96016" w:rsidRDefault="00B96016" w:rsidP="006E149C">
                                  <w:pPr>
                                    <w:rPr>
                                      <w:sz w:val="16"/>
                                      <w:szCs w:val="16"/>
                                    </w:rPr>
                                  </w:pPr>
                                </w:p>
                                <w:p w14:paraId="3BC149F0" w14:textId="77777777" w:rsidR="00B96016" w:rsidRDefault="00B96016" w:rsidP="006E149C">
                                  <w:pPr>
                                    <w:rPr>
                                      <w:sz w:val="16"/>
                                      <w:szCs w:val="16"/>
                                    </w:rPr>
                                  </w:pPr>
                                </w:p>
                                <w:p w14:paraId="013E60D2" w14:textId="77777777" w:rsidR="00B96016" w:rsidRPr="002E7541" w:rsidRDefault="00B96016" w:rsidP="006E149C">
                                  <w:pPr>
                                    <w:rPr>
                                      <w:sz w:val="16"/>
                                      <w:szCs w:val="16"/>
                                    </w:rPr>
                                  </w:pPr>
                                  <w:r>
                                    <w:rPr>
                                      <w:rFonts w:hint="eastAsia"/>
                                      <w:sz w:val="16"/>
                                      <w:szCs w:val="16"/>
                                    </w:rPr>
                                    <w:t>・ぐったりと～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6AE72F7" id="Text Box 2" o:spid="_x0000_s1041" type="#_x0000_t202" style="position:absolute;left:0;text-align:left;margin-left:115.15pt;margin-top:6.25pt;width:300pt;height:132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" stroked="f">
                      <v:textbox style="layout-flow:vertical-ideographic" inset="5.85pt,.7pt,5.85pt,.7pt">
                        <w:txbxContent>
                          <w:p w14:paraId="6C237FF9" w14:textId="77777777" w:rsidR="00B96016" w:rsidRDefault="00B96016" w:rsidP="006E149C">
                            <w:pPr>
                              <w:rPr>
                                <w:sz w:val="16"/>
                                <w:szCs w:val="16"/>
                              </w:rPr>
                            </w:pPr>
                            <w:r w:rsidRPr="007C2FEE">
                              <w:rPr>
                                <w:rFonts w:hint="eastAsia"/>
                                <w:sz w:val="16"/>
                                <w:szCs w:val="16"/>
                              </w:rPr>
                              <w:t>ごんの言葉、行動、様子</w:t>
                            </w:r>
                            <w:r>
                              <w:rPr>
                                <w:rFonts w:hint="eastAsia"/>
                                <w:sz w:val="16"/>
                                <w:szCs w:val="16"/>
                              </w:rPr>
                              <w:t xml:space="preserve">　気持ち</w:t>
                            </w:r>
                          </w:p>
                          <w:p w14:paraId="28F16473" w14:textId="77777777" w:rsidR="00B96016" w:rsidRDefault="00B96016" w:rsidP="006E149C">
                            <w:pPr>
                              <w:rPr>
                                <w:sz w:val="16"/>
                                <w:szCs w:val="16"/>
                              </w:rPr>
                            </w:pPr>
                          </w:p>
                          <w:p w14:paraId="4FA76652" w14:textId="77777777" w:rsidR="00B96016" w:rsidRDefault="00B96016" w:rsidP="006E149C">
                            <w:pPr>
                              <w:rPr>
                                <w:sz w:val="16"/>
                                <w:szCs w:val="16"/>
                              </w:rPr>
                            </w:pPr>
                            <w:r>
                              <w:rPr>
                                <w:rFonts w:hint="eastAsia"/>
                                <w:sz w:val="16"/>
                                <w:szCs w:val="16"/>
                              </w:rPr>
                              <w:t>・その明くる日も～</w:t>
                            </w:r>
                          </w:p>
                          <w:p w14:paraId="640D29C2" w14:textId="77777777" w:rsidR="00B96016" w:rsidRDefault="00B96016" w:rsidP="006E149C">
                            <w:pPr>
                              <w:rPr>
                                <w:sz w:val="16"/>
                                <w:szCs w:val="16"/>
                              </w:rPr>
                            </w:pPr>
                            <w:r>
                              <w:rPr>
                                <w:rFonts w:hint="eastAsia"/>
                                <w:sz w:val="16"/>
                                <w:szCs w:val="16"/>
                              </w:rPr>
                              <w:t>・うら口から～</w:t>
                            </w:r>
                          </w:p>
                          <w:p w14:paraId="6807ECBD" w14:textId="77777777" w:rsidR="00B96016" w:rsidRDefault="00B96016" w:rsidP="006E149C">
                            <w:pPr>
                              <w:rPr>
                                <w:sz w:val="16"/>
                                <w:szCs w:val="16"/>
                              </w:rPr>
                            </w:pPr>
                          </w:p>
                          <w:p w14:paraId="1311F2C4" w14:textId="77777777" w:rsidR="00B96016" w:rsidRDefault="00B96016" w:rsidP="006E149C">
                            <w:pPr>
                              <w:rPr>
                                <w:sz w:val="16"/>
                                <w:szCs w:val="16"/>
                              </w:rPr>
                            </w:pPr>
                          </w:p>
                          <w:p w14:paraId="329B1675" w14:textId="77777777" w:rsidR="00B96016" w:rsidRDefault="00B96016" w:rsidP="006E149C">
                            <w:pPr>
                              <w:rPr>
                                <w:sz w:val="16"/>
                                <w:szCs w:val="16"/>
                              </w:rPr>
                            </w:pPr>
                          </w:p>
                          <w:p w14:paraId="02B94466" w14:textId="77777777" w:rsidR="00B96016" w:rsidRDefault="00B96016" w:rsidP="006E149C">
                            <w:pPr>
                              <w:rPr>
                                <w:sz w:val="16"/>
                                <w:szCs w:val="16"/>
                              </w:rPr>
                            </w:pPr>
                          </w:p>
                          <w:p w14:paraId="1881B1E2" w14:textId="77777777" w:rsidR="00B96016" w:rsidRDefault="00B96016" w:rsidP="006E149C">
                            <w:pPr>
                              <w:rPr>
                                <w:sz w:val="16"/>
                                <w:szCs w:val="16"/>
                              </w:rPr>
                            </w:pPr>
                          </w:p>
                          <w:p w14:paraId="4291E0C1" w14:textId="77777777" w:rsidR="00B96016" w:rsidRDefault="00B96016" w:rsidP="006E149C">
                            <w:pPr>
                              <w:rPr>
                                <w:sz w:val="16"/>
                                <w:szCs w:val="16"/>
                              </w:rPr>
                            </w:pPr>
                          </w:p>
                          <w:p w14:paraId="716818B0" w14:textId="77777777" w:rsidR="00B96016" w:rsidRDefault="00B96016" w:rsidP="006E149C">
                            <w:pPr>
                              <w:rPr>
                                <w:sz w:val="16"/>
                                <w:szCs w:val="16"/>
                              </w:rPr>
                            </w:pPr>
                            <w:r>
                              <w:rPr>
                                <w:rFonts w:hint="eastAsia"/>
                                <w:sz w:val="16"/>
                                <w:szCs w:val="16"/>
                              </w:rPr>
                              <w:t>・ばたりとたおれました</w:t>
                            </w:r>
                          </w:p>
                          <w:p w14:paraId="41880A34" w14:textId="77777777" w:rsidR="00B96016" w:rsidRDefault="00B96016" w:rsidP="006E149C">
                            <w:pPr>
                              <w:rPr>
                                <w:sz w:val="16"/>
                                <w:szCs w:val="16"/>
                              </w:rPr>
                            </w:pPr>
                          </w:p>
                          <w:p w14:paraId="1AFC46E2" w14:textId="77777777" w:rsidR="00B96016" w:rsidRDefault="00B96016" w:rsidP="006E149C">
                            <w:pPr>
                              <w:rPr>
                                <w:sz w:val="16"/>
                                <w:szCs w:val="16"/>
                              </w:rPr>
                            </w:pPr>
                          </w:p>
                          <w:p w14:paraId="5B380558" w14:textId="77777777" w:rsidR="00B96016" w:rsidRDefault="00B96016" w:rsidP="006E149C">
                            <w:pPr>
                              <w:rPr>
                                <w:sz w:val="16"/>
                                <w:szCs w:val="16"/>
                              </w:rPr>
                            </w:pPr>
                          </w:p>
                          <w:p w14:paraId="0F31F87C" w14:textId="77777777" w:rsidR="00B96016" w:rsidRDefault="00B96016" w:rsidP="006E149C">
                            <w:pPr>
                              <w:rPr>
                                <w:sz w:val="16"/>
                                <w:szCs w:val="16"/>
                              </w:rPr>
                            </w:pPr>
                          </w:p>
                          <w:p w14:paraId="0B1655A9" w14:textId="77777777" w:rsidR="00B96016" w:rsidRDefault="00B96016" w:rsidP="006E149C">
                            <w:pPr>
                              <w:rPr>
                                <w:sz w:val="16"/>
                                <w:szCs w:val="16"/>
                              </w:rPr>
                            </w:pPr>
                          </w:p>
                          <w:p w14:paraId="72E0F91A" w14:textId="77777777" w:rsidR="00B96016" w:rsidRDefault="00B96016" w:rsidP="006E149C">
                            <w:pPr>
                              <w:rPr>
                                <w:sz w:val="16"/>
                                <w:szCs w:val="16"/>
                              </w:rPr>
                            </w:pPr>
                          </w:p>
                          <w:p w14:paraId="3BC149F0" w14:textId="77777777" w:rsidR="00B96016" w:rsidRDefault="00B96016" w:rsidP="006E149C">
                            <w:pPr>
                              <w:rPr>
                                <w:sz w:val="16"/>
                                <w:szCs w:val="16"/>
                              </w:rPr>
                            </w:pPr>
                          </w:p>
                          <w:p w14:paraId="013E60D2" w14:textId="77777777" w:rsidR="00B96016" w:rsidRPr="002E7541" w:rsidRDefault="00B96016" w:rsidP="006E149C">
                            <w:pPr>
                              <w:rPr>
                                <w:sz w:val="16"/>
                                <w:szCs w:val="16"/>
                              </w:rPr>
                            </w:pPr>
                            <w:r>
                              <w:rPr>
                                <w:rFonts w:hint="eastAsia"/>
                                <w:sz w:val="16"/>
                                <w:szCs w:val="16"/>
                              </w:rPr>
                              <w:t>・ぐったりと～</w:t>
                            </w:r>
                          </w:p>
                        </w:txbxContent>
                      </v:textbox>
                    </v:shape>
                  </w:pict>
                </mc:Fallback>
              </mc:AlternateContent>
            </w:r>
            <w:r w:rsidRPr="00072370">
              <w:rPr>
                <w:noProof/>
              </w:rPr>
              <mc:AlternateContent>
                <mc:Choice Requires="wps">
                  <w:drawing>
                    <wp:anchor distT="0" distB="0" distL="114300" distR="114300" simplePos="0" relativeHeight="251646464" behindDoc="0" locked="0" layoutInCell="1" allowOverlap="1" wp14:anchorId="07C57985" wp14:editId="1A7199BC">
                      <wp:simplePos x="0" y="0"/>
                      <wp:positionH relativeFrom="column">
                        <wp:posOffset>4966335</wp:posOffset>
                      </wp:positionH>
                      <wp:positionV relativeFrom="paragraph">
                        <wp:posOffset>85725</wp:posOffset>
                      </wp:positionV>
                      <wp:extent cx="0" cy="3352800"/>
                      <wp:effectExtent l="13335" t="9525" r="5715" b="9525"/>
                      <wp:wrapNone/>
                      <wp:docPr id="1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52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7F05530" id="Line 3" o:spid="_x0000_s1026" style="position:absolute;left:0;text-align:lef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1.05pt,6.75pt" to="391.05pt,27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"/>
                  </w:pict>
                </mc:Fallback>
              </mc:AlternateContent>
            </w:r>
          </w:p>
          <w:p w14:paraId="6710405F" w14:textId="77777777" w:rsidR="006E149C" w:rsidRPr="00072370" w:rsidRDefault="006E149C" w:rsidP="006E149C">
            <w:pPr>
              <w:pStyle w:val="af5"/>
              <w:ind w:left="896"/>
              <w:rPr>
                <w:spacing w:val="0"/>
              </w:rPr>
            </w:pPr>
            <w:r w:rsidRPr="00072370">
              <w:rPr>
                <w:noProof/>
              </w:rPr>
              <mc:AlternateContent>
                <mc:Choice Requires="wps">
                  <w:drawing>
                    <wp:anchor distT="0" distB="0" distL="114300" distR="114300" simplePos="0" relativeHeight="251651584" behindDoc="0" locked="0" layoutInCell="1" allowOverlap="1" wp14:anchorId="34403E49" wp14:editId="13238C9A">
                      <wp:simplePos x="0" y="0"/>
                      <wp:positionH relativeFrom="column">
                        <wp:posOffset>31750</wp:posOffset>
                      </wp:positionH>
                      <wp:positionV relativeFrom="paragraph">
                        <wp:posOffset>92075</wp:posOffset>
                      </wp:positionV>
                      <wp:extent cx="1200150" cy="1676400"/>
                      <wp:effectExtent l="0" t="0" r="19050" b="19050"/>
                      <wp:wrapNone/>
                      <wp:docPr id="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1676400"/>
                              </a:xfrm>
                              <a:prstGeom prst="rect">
                                <a:avLst/>
                              </a:prstGeom>
                              <a:solidFill>
                                <a:srgbClr val="FFFFFF"/>
                              </a:solidFill>
                              <a:ln w="9525">
                                <a:solidFill>
                                  <a:srgbClr val="000000"/>
                                </a:solidFill>
                                <a:miter lim="800000"/>
                                <a:headEnd/>
                                <a:tailEnd/>
                              </a:ln>
                            </wps:spPr>
                            <wps:txbx>
                              <w:txbxContent>
                                <w:p w14:paraId="2F1DD3A1" w14:textId="77777777" w:rsidR="00B96016" w:rsidRDefault="00B96016" w:rsidP="006E149C">
                                  <w:pPr>
                                    <w:rPr>
                                      <w:sz w:val="18"/>
                                      <w:szCs w:val="18"/>
                                    </w:rPr>
                                  </w:pPr>
                                  <w:r>
                                    <w:rPr>
                                      <w:rFonts w:hint="eastAsia"/>
                                      <w:sz w:val="18"/>
                                      <w:szCs w:val="18"/>
                                    </w:rPr>
                                    <w:t>【物語文の読み方】</w:t>
                                  </w:r>
                                </w:p>
                                <w:p w14:paraId="264C8A67" w14:textId="77777777" w:rsidR="00B96016" w:rsidRDefault="00B96016" w:rsidP="006E149C">
                                  <w:pPr>
                                    <w:rPr>
                                      <w:sz w:val="18"/>
                                      <w:szCs w:val="18"/>
                                    </w:rPr>
                                  </w:pPr>
                                  <w:r>
                                    <w:rPr>
                                      <w:rFonts w:hint="eastAsia"/>
                                      <w:sz w:val="18"/>
                                      <w:szCs w:val="18"/>
                                    </w:rPr>
                                    <w:t>・時間、場所などの設定</w:t>
                                  </w:r>
                                </w:p>
                                <w:p w14:paraId="61664CC2" w14:textId="77777777" w:rsidR="00B96016" w:rsidRDefault="00B96016" w:rsidP="006E149C">
                                  <w:pPr>
                                    <w:ind w:left="184" w:hangingChars="100" w:hanging="184"/>
                                    <w:rPr>
                                      <w:sz w:val="18"/>
                                      <w:szCs w:val="18"/>
                                    </w:rPr>
                                  </w:pPr>
                                  <w:r>
                                    <w:rPr>
                                      <w:rFonts w:hint="eastAsia"/>
                                      <w:sz w:val="18"/>
                                      <w:szCs w:val="18"/>
                                    </w:rPr>
                                    <w:t>・行動や会話から、人がらや気持ちを考える。</w:t>
                                  </w:r>
                                </w:p>
                                <w:p w14:paraId="2C9BA949" w14:textId="77777777" w:rsidR="00B96016" w:rsidRDefault="00B96016" w:rsidP="006E149C">
                                  <w:pPr>
                                    <w:rPr>
                                      <w:sz w:val="18"/>
                                      <w:szCs w:val="18"/>
                                    </w:rPr>
                                  </w:pPr>
                                  <w:r>
                                    <w:rPr>
                                      <w:rFonts w:hint="eastAsia"/>
                                      <w:sz w:val="18"/>
                                      <w:szCs w:val="18"/>
                                    </w:rPr>
                                    <w:t>・場面ごとの様子</w:t>
                                  </w:r>
                                </w:p>
                                <w:p w14:paraId="6ABA2431" w14:textId="77777777" w:rsidR="00B96016" w:rsidRPr="005628DC" w:rsidRDefault="00B96016" w:rsidP="006E149C">
                                  <w:pPr>
                                    <w:rPr>
                                      <w:sz w:val="18"/>
                                      <w:szCs w:val="18"/>
                                    </w:rPr>
                                  </w:pPr>
                                  <w:r>
                                    <w:rPr>
                                      <w:rFonts w:hint="eastAsia"/>
                                      <w:sz w:val="18"/>
                                      <w:szCs w:val="18"/>
                                    </w:rPr>
                                    <w:t>・場面と場面を比べる。</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4403E49" id="Text Box 5" o:spid="_x0000_s1042" type="#_x0000_t202" style="position:absolute;left:0;text-align:left;margin-left:2.5pt;margin-top:7.25pt;width:94.5pt;height:132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">
                      <v:textbox style="layout-flow:vertical-ideographic" inset="5.85pt,.7pt,5.85pt,.7pt">
                        <w:txbxContent>
                          <w:p w14:paraId="2F1DD3A1" w14:textId="77777777" w:rsidR="00B96016" w:rsidRDefault="00B96016" w:rsidP="006E149C">
                            <w:pPr>
                              <w:rPr>
                                <w:sz w:val="18"/>
                                <w:szCs w:val="18"/>
                              </w:rPr>
                            </w:pPr>
                            <w:r>
                              <w:rPr>
                                <w:rFonts w:hint="eastAsia"/>
                                <w:sz w:val="18"/>
                                <w:szCs w:val="18"/>
                              </w:rPr>
                              <w:t>【物語文の読み方】</w:t>
                            </w:r>
                          </w:p>
                          <w:p w14:paraId="264C8A67" w14:textId="77777777" w:rsidR="00B96016" w:rsidRDefault="00B96016" w:rsidP="006E149C">
                            <w:pPr>
                              <w:rPr>
                                <w:sz w:val="18"/>
                                <w:szCs w:val="18"/>
                              </w:rPr>
                            </w:pPr>
                            <w:r>
                              <w:rPr>
                                <w:rFonts w:hint="eastAsia"/>
                                <w:sz w:val="18"/>
                                <w:szCs w:val="18"/>
                              </w:rPr>
                              <w:t>・時間、場所などの設定</w:t>
                            </w:r>
                          </w:p>
                          <w:p w14:paraId="61664CC2" w14:textId="77777777" w:rsidR="00B96016" w:rsidRDefault="00B96016" w:rsidP="006E149C">
                            <w:pPr>
                              <w:ind w:left="184" w:hangingChars="100" w:hanging="184"/>
                              <w:rPr>
                                <w:sz w:val="18"/>
                                <w:szCs w:val="18"/>
                              </w:rPr>
                            </w:pPr>
                            <w:r>
                              <w:rPr>
                                <w:rFonts w:hint="eastAsia"/>
                                <w:sz w:val="18"/>
                                <w:szCs w:val="18"/>
                              </w:rPr>
                              <w:t>・行動や会話から、人がらや気持ちを考える。</w:t>
                            </w:r>
                          </w:p>
                          <w:p w14:paraId="2C9BA949" w14:textId="77777777" w:rsidR="00B96016" w:rsidRDefault="00B96016" w:rsidP="006E149C">
                            <w:pPr>
                              <w:rPr>
                                <w:sz w:val="18"/>
                                <w:szCs w:val="18"/>
                              </w:rPr>
                            </w:pPr>
                            <w:r>
                              <w:rPr>
                                <w:rFonts w:hint="eastAsia"/>
                                <w:sz w:val="18"/>
                                <w:szCs w:val="18"/>
                              </w:rPr>
                              <w:t>・場面ごとの様子</w:t>
                            </w:r>
                          </w:p>
                          <w:p w14:paraId="6ABA2431" w14:textId="77777777" w:rsidR="00B96016" w:rsidRPr="005628DC" w:rsidRDefault="00B96016" w:rsidP="006E149C">
                            <w:pPr>
                              <w:rPr>
                                <w:sz w:val="18"/>
                                <w:szCs w:val="18"/>
                              </w:rPr>
                            </w:pPr>
                            <w:r>
                              <w:rPr>
                                <w:rFonts w:hint="eastAsia"/>
                                <w:sz w:val="18"/>
                                <w:szCs w:val="18"/>
                              </w:rPr>
                              <w:t>・場面と場面を比べる。</w:t>
                            </w:r>
                          </w:p>
                        </w:txbxContent>
                      </v:textbox>
                    </v:shape>
                  </w:pict>
                </mc:Fallback>
              </mc:AlternateContent>
            </w:r>
          </w:p>
          <w:p w14:paraId="75827631" w14:textId="77777777" w:rsidR="006E149C" w:rsidRPr="00072370" w:rsidRDefault="006E149C" w:rsidP="006E149C">
            <w:pPr>
              <w:pStyle w:val="af5"/>
              <w:ind w:left="896"/>
              <w:rPr>
                <w:spacing w:val="0"/>
              </w:rPr>
            </w:pPr>
          </w:p>
          <w:p w14:paraId="28FD3568" w14:textId="77777777" w:rsidR="006E149C" w:rsidRPr="00072370" w:rsidRDefault="006E149C" w:rsidP="006E149C">
            <w:pPr>
              <w:pStyle w:val="af5"/>
              <w:ind w:left="896"/>
              <w:rPr>
                <w:spacing w:val="0"/>
              </w:rPr>
            </w:pPr>
            <w:r w:rsidRPr="00072370">
              <w:rPr>
                <w:noProof/>
              </w:rPr>
              <mc:AlternateContent>
                <mc:Choice Requires="wps">
                  <w:drawing>
                    <wp:anchor distT="0" distB="0" distL="114300" distR="114300" simplePos="0" relativeHeight="251649536" behindDoc="0" locked="0" layoutInCell="1" allowOverlap="1" wp14:anchorId="2F22DFEB" wp14:editId="55D5B87A">
                      <wp:simplePos x="0" y="0"/>
                      <wp:positionH relativeFrom="column">
                        <wp:posOffset>1508125</wp:posOffset>
                      </wp:positionH>
                      <wp:positionV relativeFrom="paragraph">
                        <wp:posOffset>39370</wp:posOffset>
                      </wp:positionV>
                      <wp:extent cx="381000" cy="2438400"/>
                      <wp:effectExtent l="0" t="0" r="0" b="0"/>
                      <wp:wrapNone/>
                      <wp:docPr id="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438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0B615E" w14:textId="77777777" w:rsidR="00B96016" w:rsidRPr="005628DC" w:rsidRDefault="00B96016" w:rsidP="006E149C">
                                  <w:pPr>
                                    <w:rPr>
                                      <w:sz w:val="16"/>
                                      <w:szCs w:val="16"/>
                                    </w:rPr>
                                  </w:pPr>
                                  <w:r>
                                    <w:rPr>
                                      <w:rFonts w:hint="eastAsia"/>
                                      <w:sz w:val="16"/>
                                      <w:szCs w:val="16"/>
                                    </w:rPr>
                                    <w:t>青いけむりが、まだつつ口から細くでていました。</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F22DFEB" id="Text Box 6" o:spid="_x0000_s1043" type="#_x0000_t202" style="position:absolute;left:0;text-align:left;margin-left:118.75pt;margin-top:3.1pt;width:30pt;height:192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" stroked="f">
                      <v:textbox style="layout-flow:vertical-ideographic" inset="5.85pt,.7pt,5.85pt,.7pt">
                        <w:txbxContent>
                          <w:p w14:paraId="020B615E" w14:textId="77777777" w:rsidR="00B96016" w:rsidRPr="005628DC" w:rsidRDefault="00B96016" w:rsidP="006E149C">
                            <w:pPr>
                              <w:rPr>
                                <w:sz w:val="16"/>
                                <w:szCs w:val="16"/>
                              </w:rPr>
                            </w:pPr>
                            <w:r>
                              <w:rPr>
                                <w:rFonts w:hint="eastAsia"/>
                                <w:sz w:val="16"/>
                                <w:szCs w:val="16"/>
                              </w:rPr>
                              <w:t>青いけむりが、まだつつ口から細くでていました。</w:t>
                            </w:r>
                          </w:p>
                        </w:txbxContent>
                      </v:textbox>
                    </v:shape>
                  </w:pict>
                </mc:Fallback>
              </mc:AlternateContent>
            </w:r>
          </w:p>
          <w:p w14:paraId="14F69726" w14:textId="77777777" w:rsidR="006E149C" w:rsidRPr="00072370" w:rsidRDefault="006E149C" w:rsidP="006E149C">
            <w:pPr>
              <w:pStyle w:val="af5"/>
              <w:ind w:left="896"/>
              <w:rPr>
                <w:spacing w:val="0"/>
              </w:rPr>
            </w:pPr>
          </w:p>
          <w:p w14:paraId="53114167" w14:textId="77777777" w:rsidR="006E149C" w:rsidRPr="00072370" w:rsidRDefault="006E149C" w:rsidP="006E149C">
            <w:pPr>
              <w:pStyle w:val="af5"/>
              <w:ind w:left="896"/>
              <w:rPr>
                <w:spacing w:val="0"/>
              </w:rPr>
            </w:pPr>
            <w:r w:rsidRPr="00072370">
              <w:rPr>
                <w:noProof/>
              </w:rPr>
              <mc:AlternateContent>
                <mc:Choice Requires="wps">
                  <w:drawing>
                    <wp:anchor distT="0" distB="0" distL="114300" distR="114300" simplePos="0" relativeHeight="251644416" behindDoc="0" locked="0" layoutInCell="1" allowOverlap="1" wp14:anchorId="3BF63CC1" wp14:editId="0312F392">
                      <wp:simplePos x="0" y="0"/>
                      <wp:positionH relativeFrom="column">
                        <wp:posOffset>1462405</wp:posOffset>
                      </wp:positionH>
                      <wp:positionV relativeFrom="paragraph">
                        <wp:posOffset>120650</wp:posOffset>
                      </wp:positionV>
                      <wp:extent cx="3810000" cy="0"/>
                      <wp:effectExtent l="5080" t="6350" r="13970" b="12700"/>
                      <wp:wrapNone/>
                      <wp:docPr id="1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9DF1041" id="Line 7" o:spid="_x0000_s1026" style="position:absolute;left:0;text-align:lef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15pt,9.5pt" to="415.1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jLzEg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"/>
                  </w:pict>
                </mc:Fallback>
              </mc:AlternateContent>
            </w:r>
            <w:r w:rsidRPr="00072370">
              <w:rPr>
                <w:noProof/>
              </w:rPr>
              <mc:AlternateContent>
                <mc:Choice Requires="wps">
                  <w:drawing>
                    <wp:anchor distT="0" distB="0" distL="114300" distR="114300" simplePos="0" relativeHeight="251647488" behindDoc="0" locked="0" layoutInCell="1" allowOverlap="1" wp14:anchorId="4BDBD63D" wp14:editId="0916D3F3">
                      <wp:simplePos x="0" y="0"/>
                      <wp:positionH relativeFrom="column">
                        <wp:posOffset>2070735</wp:posOffset>
                      </wp:positionH>
                      <wp:positionV relativeFrom="paragraph">
                        <wp:posOffset>203200</wp:posOffset>
                      </wp:positionV>
                      <wp:extent cx="2895600" cy="457200"/>
                      <wp:effectExtent l="13335" t="22225" r="5715" b="6350"/>
                      <wp:wrapNone/>
                      <wp:docPr id="12"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457200"/>
                              </a:xfrm>
                              <a:prstGeom prst="leftArrow">
                                <a:avLst>
                                  <a:gd name="adj1" fmla="val 29167"/>
                                  <a:gd name="adj2" fmla="val 70840"/>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42437AF"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8" o:spid="_x0000_s1026" type="#_x0000_t66" style="position:absolute;left:0;text-align:left;margin-left:163.05pt;margin-top:16pt;width:228pt;height:36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" adj="2416,7650">
                      <v:textbox inset="5.85pt,.7pt,5.85pt,.7pt"/>
                    </v:shape>
                  </w:pict>
                </mc:Fallback>
              </mc:AlternateContent>
            </w:r>
          </w:p>
          <w:p w14:paraId="5806F9E3" w14:textId="0EDA00CA" w:rsidR="006E149C" w:rsidRPr="00072370" w:rsidRDefault="006E149C" w:rsidP="006E149C">
            <w:pPr>
              <w:pStyle w:val="af5"/>
              <w:ind w:left="896"/>
              <w:rPr>
                <w:spacing w:val="0"/>
              </w:rPr>
            </w:pPr>
          </w:p>
          <w:p w14:paraId="1EAD61C4" w14:textId="77777777" w:rsidR="006E149C" w:rsidRPr="00072370" w:rsidRDefault="006E149C" w:rsidP="006E149C">
            <w:pPr>
              <w:pStyle w:val="af5"/>
              <w:ind w:left="896"/>
              <w:rPr>
                <w:spacing w:val="0"/>
              </w:rPr>
            </w:pPr>
            <w:r w:rsidRPr="00072370">
              <w:rPr>
                <w:noProof/>
              </w:rPr>
              <mc:AlternateContent>
                <mc:Choice Requires="wps">
                  <w:drawing>
                    <wp:anchor distT="0" distB="0" distL="114300" distR="114300" simplePos="0" relativeHeight="251648512" behindDoc="0" locked="0" layoutInCell="1" allowOverlap="1" wp14:anchorId="3E344834" wp14:editId="4BCDD5B0">
                      <wp:simplePos x="0" y="0"/>
                      <wp:positionH relativeFrom="column">
                        <wp:posOffset>2070735</wp:posOffset>
                      </wp:positionH>
                      <wp:positionV relativeFrom="paragraph">
                        <wp:posOffset>146685</wp:posOffset>
                      </wp:positionV>
                      <wp:extent cx="990600" cy="1043940"/>
                      <wp:effectExtent l="22860" t="13335" r="24765" b="0"/>
                      <wp:wrapNone/>
                      <wp:docPr id="1"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528684" flipH="1">
                                <a:off x="0" y="0"/>
                                <a:ext cx="990600" cy="1043940"/>
                              </a:xfrm>
                              <a:custGeom>
                                <a:avLst/>
                                <a:gdLst>
                                  <a:gd name="G0" fmla="+- 15474 0 0"/>
                                  <a:gd name="G1" fmla="+- 4377 0 0"/>
                                  <a:gd name="G2" fmla="+- 12158 0 4377"/>
                                  <a:gd name="G3" fmla="+- G2 0 4377"/>
                                  <a:gd name="G4" fmla="*/ G3 32768 32059"/>
                                  <a:gd name="G5" fmla="*/ G4 1 2"/>
                                  <a:gd name="G6" fmla="+- 21600 0 15474"/>
                                  <a:gd name="G7" fmla="*/ G6 4377 6079"/>
                                  <a:gd name="G8" fmla="+- G7 15474 0"/>
                                  <a:gd name="T0" fmla="*/ 15474 w 21600"/>
                                  <a:gd name="T1" fmla="*/ 0 h 21600"/>
                                  <a:gd name="T2" fmla="*/ 15474 w 21600"/>
                                  <a:gd name="T3" fmla="*/ 12158 h 21600"/>
                                  <a:gd name="T4" fmla="*/ 1740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474" y="0"/>
                                    </a:lnTo>
                                    <a:lnTo>
                                      <a:pt x="15474" y="4377"/>
                                    </a:lnTo>
                                    <a:lnTo>
                                      <a:pt x="12427" y="4377"/>
                                    </a:lnTo>
                                    <a:cubicBezTo>
                                      <a:pt x="5564" y="4377"/>
                                      <a:pt x="0" y="7861"/>
                                      <a:pt x="0" y="12158"/>
                                    </a:cubicBezTo>
                                    <a:lnTo>
                                      <a:pt x="0" y="21600"/>
                                    </a:lnTo>
                                    <a:lnTo>
                                      <a:pt x="3479" y="21600"/>
                                    </a:lnTo>
                                    <a:lnTo>
                                      <a:pt x="3479" y="12158"/>
                                    </a:lnTo>
                                    <a:cubicBezTo>
                                      <a:pt x="3479" y="9741"/>
                                      <a:pt x="7485" y="7781"/>
                                      <a:pt x="12427" y="7781"/>
                                    </a:cubicBezTo>
                                    <a:lnTo>
                                      <a:pt x="15474" y="7781"/>
                                    </a:lnTo>
                                    <a:lnTo>
                                      <a:pt x="15474" y="12158"/>
                                    </a:lnTo>
                                    <a:close/>
                                  </a:path>
                                </a:pathLst>
                              </a:cu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AAFD76" id="AutoShape 9" o:spid="_x0000_s1026" style="position:absolute;left:0;text-align:left;margin-left:163.05pt;margin-top:11.55pt;width:78pt;height:82.2pt;rotation:77896fd;flip:x;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" path="m21600,6079l15474,r,4377l12427,4377c5564,4377,,7861,,12158r,9442l3479,21600r,-9442c3479,9741,7485,7781,12427,7781r3047,l15474,12158,21600,6079xe" filled="f">
                      <v:stroke joinstyle="miter"/>
                      <v:path o:connecttype="custom" o:connectlocs="709655,0;709655,587603;79798,1043940;990600,293801" o:connectangles="270,90,90,0" textboxrect="12427,4377,19885,7781"/>
                    </v:shape>
                  </w:pict>
                </mc:Fallback>
              </mc:AlternateContent>
            </w:r>
          </w:p>
          <w:p w14:paraId="7C8C700B" w14:textId="77777777" w:rsidR="006E149C" w:rsidRPr="00072370" w:rsidRDefault="006E149C" w:rsidP="006E149C">
            <w:pPr>
              <w:pStyle w:val="af5"/>
              <w:ind w:left="896"/>
              <w:rPr>
                <w:spacing w:val="0"/>
              </w:rPr>
            </w:pPr>
            <w:r w:rsidRPr="00072370">
              <w:rPr>
                <w:noProof/>
              </w:rPr>
              <mc:AlternateContent>
                <mc:Choice Requires="wps">
                  <w:drawing>
                    <wp:anchor distT="0" distB="0" distL="114300" distR="114300" simplePos="0" relativeHeight="251652608" behindDoc="0" locked="0" layoutInCell="1" allowOverlap="1" wp14:anchorId="2B1AE943" wp14:editId="328BAB8D">
                      <wp:simplePos x="0" y="0"/>
                      <wp:positionH relativeFrom="column">
                        <wp:posOffset>2800350</wp:posOffset>
                      </wp:positionH>
                      <wp:positionV relativeFrom="paragraph">
                        <wp:posOffset>310515</wp:posOffset>
                      </wp:positionV>
                      <wp:extent cx="1612900" cy="1231900"/>
                      <wp:effectExtent l="76200" t="0" r="0" b="0"/>
                      <wp:wrapNone/>
                      <wp:docPr id="2"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3775576">
                                <a:off x="0" y="0"/>
                                <a:ext cx="1612900" cy="1231900"/>
                              </a:xfrm>
                              <a:custGeom>
                                <a:avLst/>
                                <a:gdLst>
                                  <a:gd name="G0" fmla="+- 7961 0 0"/>
                                  <a:gd name="G1" fmla="+- -8017844 0 0"/>
                                  <a:gd name="G2" fmla="+- 0 0 -8017844"/>
                                  <a:gd name="T0" fmla="*/ 0 256 1"/>
                                  <a:gd name="T1" fmla="*/ 180 256 1"/>
                                  <a:gd name="G3" fmla="+- -8017844 T0 T1"/>
                                  <a:gd name="T2" fmla="*/ 0 256 1"/>
                                  <a:gd name="T3" fmla="*/ 90 256 1"/>
                                  <a:gd name="G4" fmla="+- -8017844 T2 T3"/>
                                  <a:gd name="G5" fmla="*/ G4 2 1"/>
                                  <a:gd name="T4" fmla="*/ 90 256 1"/>
                                  <a:gd name="T5" fmla="*/ 0 256 1"/>
                                  <a:gd name="G6" fmla="+- -8017844 T4 T5"/>
                                  <a:gd name="G7" fmla="*/ G6 2 1"/>
                                  <a:gd name="G8" fmla="abs -8017844"/>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7961"/>
                                  <a:gd name="G18" fmla="*/ 7961 1 2"/>
                                  <a:gd name="G19" fmla="+- G18 5400 0"/>
                                  <a:gd name="G20" fmla="cos G19 -8017844"/>
                                  <a:gd name="G21" fmla="sin G19 -8017844"/>
                                  <a:gd name="G22" fmla="+- G20 10800 0"/>
                                  <a:gd name="G23" fmla="+- G21 10800 0"/>
                                  <a:gd name="G24" fmla="+- 10800 0 G20"/>
                                  <a:gd name="G25" fmla="+- 7961 10800 0"/>
                                  <a:gd name="G26" fmla="?: G9 G17 G25"/>
                                  <a:gd name="G27" fmla="?: G9 0 21600"/>
                                  <a:gd name="G28" fmla="cos 10800 -8017844"/>
                                  <a:gd name="G29" fmla="sin 10800 -8017844"/>
                                  <a:gd name="G30" fmla="sin 7961 -8017844"/>
                                  <a:gd name="G31" fmla="+- G28 10800 0"/>
                                  <a:gd name="G32" fmla="+- G29 10800 0"/>
                                  <a:gd name="G33" fmla="+- G30 10800 0"/>
                                  <a:gd name="G34" fmla="?: G4 0 G31"/>
                                  <a:gd name="G35" fmla="?: -8017844 G34 0"/>
                                  <a:gd name="G36" fmla="?: G6 G35 G31"/>
                                  <a:gd name="G37" fmla="+- 21600 0 G36"/>
                                  <a:gd name="G38" fmla="?: G4 0 G33"/>
                                  <a:gd name="G39" fmla="?: -8017844 G38 G32"/>
                                  <a:gd name="G40" fmla="?: G6 G39 0"/>
                                  <a:gd name="G41" fmla="?: G4 G32 21600"/>
                                  <a:gd name="G42" fmla="?: G6 G41 G33"/>
                                  <a:gd name="T12" fmla="*/ 10800 w 21600"/>
                                  <a:gd name="T13" fmla="*/ 0 h 21600"/>
                                  <a:gd name="T14" fmla="*/ 5781 w 21600"/>
                                  <a:gd name="T15" fmla="*/ 2874 h 21600"/>
                                  <a:gd name="T16" fmla="*/ 10800 w 21600"/>
                                  <a:gd name="T17" fmla="*/ 2839 h 21600"/>
                                  <a:gd name="T18" fmla="*/ 15819 w 21600"/>
                                  <a:gd name="T19" fmla="*/ 2874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6541" y="4074"/>
                                    </a:moveTo>
                                    <a:cubicBezTo>
                                      <a:pt x="7815" y="3267"/>
                                      <a:pt x="9292" y="2838"/>
                                      <a:pt x="10800" y="2839"/>
                                    </a:cubicBezTo>
                                    <a:cubicBezTo>
                                      <a:pt x="12307" y="2839"/>
                                      <a:pt x="13784" y="3267"/>
                                      <a:pt x="15058" y="4074"/>
                                    </a:cubicBezTo>
                                    <a:lnTo>
                                      <a:pt x="16577" y="1675"/>
                                    </a:lnTo>
                                    <a:cubicBezTo>
                                      <a:pt x="14849" y="581"/>
                                      <a:pt x="12845" y="-1"/>
                                      <a:pt x="10799" y="0"/>
                                    </a:cubicBezTo>
                                    <a:cubicBezTo>
                                      <a:pt x="8754" y="0"/>
                                      <a:pt x="6750" y="581"/>
                                      <a:pt x="5022" y="1675"/>
                                    </a:cubicBezTo>
                                    <a:close/>
                                  </a:path>
                                </a:pathLst>
                              </a:cu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E2ACB3" id="AutoShape 17" o:spid="_x0000_s1026" style="position:absolute;left:0;text-align:left;margin-left:220.5pt;margin-top:24.45pt;width:127pt;height:97pt;rotation:-8546358fd;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" path="m6541,4074c7815,3267,9292,2838,10800,2839v1507,,2984,428,4258,1235l16577,1675c14849,581,12845,-1,10799,,8754,,6750,581,5022,1675l6541,4074xe" filled="f">
                      <v:stroke joinstyle="miter"/>
                      <v:path o:connecttype="custom" o:connectlocs="806450,0;431675,163911;806450,161915;1181225,163911" o:connectangles="0,0,0,0" textboxrect="3348,0,18252,5038"/>
                    </v:shape>
                  </w:pict>
                </mc:Fallback>
              </mc:AlternateContent>
            </w:r>
            <w:r w:rsidRPr="00072370">
              <w:rPr>
                <w:noProof/>
              </w:rPr>
              <mc:AlternateContent>
                <mc:Choice Requires="wps">
                  <w:drawing>
                    <wp:anchor distT="0" distB="0" distL="114300" distR="114300" simplePos="0" relativeHeight="251643392" behindDoc="0" locked="0" layoutInCell="1" allowOverlap="1" wp14:anchorId="61E76379" wp14:editId="33411CFC">
                      <wp:simplePos x="0" y="0"/>
                      <wp:positionH relativeFrom="column">
                        <wp:posOffset>1461135</wp:posOffset>
                      </wp:positionH>
                      <wp:positionV relativeFrom="paragraph">
                        <wp:posOffset>-6985</wp:posOffset>
                      </wp:positionV>
                      <wp:extent cx="3811270" cy="1682750"/>
                      <wp:effectExtent l="0" t="0" r="17780" b="12700"/>
                      <wp:wrapNone/>
                      <wp:docPr id="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1270" cy="1682750"/>
                              </a:xfrm>
                              <a:prstGeom prst="rect">
                                <a:avLst/>
                              </a:prstGeom>
                              <a:solidFill>
                                <a:srgbClr val="FFFFFF"/>
                              </a:solidFill>
                              <a:ln w="9525">
                                <a:solidFill>
                                  <a:srgbClr val="000000"/>
                                </a:solidFill>
                                <a:miter lim="800000"/>
                                <a:headEnd/>
                                <a:tailEnd/>
                              </a:ln>
                            </wps:spPr>
                            <wps:txbx>
                              <w:txbxContent>
                                <w:p w14:paraId="09A30667" w14:textId="77777777" w:rsidR="00B96016" w:rsidRDefault="00B96016" w:rsidP="006E149C">
                                  <w:pPr>
                                    <w:rPr>
                                      <w:sz w:val="16"/>
                                      <w:szCs w:val="16"/>
                                    </w:rPr>
                                  </w:pPr>
                                  <w:r>
                                    <w:rPr>
                                      <w:rFonts w:hint="eastAsia"/>
                                      <w:sz w:val="16"/>
                                      <w:szCs w:val="16"/>
                                    </w:rPr>
                                    <w:t xml:space="preserve">　気持ち　兵十の言葉、行動、様子</w:t>
                                  </w:r>
                                </w:p>
                                <w:p w14:paraId="4E395A30" w14:textId="77777777" w:rsidR="00B96016" w:rsidRDefault="00B96016" w:rsidP="006E149C">
                                  <w:pPr>
                                    <w:rPr>
                                      <w:sz w:val="16"/>
                                      <w:szCs w:val="16"/>
                                    </w:rPr>
                                  </w:pPr>
                                </w:p>
                                <w:p w14:paraId="0945B9D3" w14:textId="77777777" w:rsidR="00B96016" w:rsidRDefault="00B96016" w:rsidP="006E149C">
                                  <w:pPr>
                                    <w:rPr>
                                      <w:sz w:val="16"/>
                                      <w:szCs w:val="16"/>
                                    </w:rPr>
                                  </w:pPr>
                                  <w:r>
                                    <w:rPr>
                                      <w:rFonts w:hint="eastAsia"/>
                                      <w:sz w:val="16"/>
                                      <w:szCs w:val="16"/>
                                    </w:rPr>
                                    <w:t xml:space="preserve">　　　　</w:t>
                                  </w:r>
                                </w:p>
                                <w:p w14:paraId="52F68867" w14:textId="77777777" w:rsidR="00B96016" w:rsidRDefault="00B96016" w:rsidP="006E149C">
                                  <w:pPr>
                                    <w:rPr>
                                      <w:sz w:val="16"/>
                                      <w:szCs w:val="16"/>
                                    </w:rPr>
                                  </w:pPr>
                                </w:p>
                                <w:p w14:paraId="56DBAC76" w14:textId="77777777" w:rsidR="00B96016" w:rsidRDefault="00B96016" w:rsidP="00D06FD6">
                                  <w:pPr>
                                    <w:ind w:firstLineChars="400" w:firstLine="656"/>
                                    <w:rPr>
                                      <w:sz w:val="16"/>
                                      <w:szCs w:val="16"/>
                                    </w:rPr>
                                  </w:pPr>
                                </w:p>
                                <w:p w14:paraId="44740AED" w14:textId="77777777" w:rsidR="00B96016" w:rsidRDefault="00B96016" w:rsidP="00D06FD6">
                                  <w:pPr>
                                    <w:ind w:firstLineChars="400" w:firstLine="656"/>
                                    <w:rPr>
                                      <w:sz w:val="16"/>
                                      <w:szCs w:val="16"/>
                                    </w:rPr>
                                  </w:pPr>
                                  <w:r>
                                    <w:rPr>
                                      <w:rFonts w:hint="eastAsia"/>
                                      <w:sz w:val="16"/>
                                      <w:szCs w:val="16"/>
                                    </w:rPr>
                                    <w:t>・うなぎを～ごんぎつねめ</w:t>
                                  </w:r>
                                </w:p>
                                <w:p w14:paraId="32D3FAB1" w14:textId="77777777" w:rsidR="00B96016" w:rsidRDefault="00B96016" w:rsidP="006E149C">
                                  <w:pPr>
                                    <w:rPr>
                                      <w:sz w:val="16"/>
                                      <w:szCs w:val="16"/>
                                    </w:rPr>
                                  </w:pPr>
                                  <w:r>
                                    <w:rPr>
                                      <w:rFonts w:hint="eastAsia"/>
                                      <w:sz w:val="16"/>
                                      <w:szCs w:val="16"/>
                                    </w:rPr>
                                    <w:t xml:space="preserve">　　　　・「ようし」</w:t>
                                  </w:r>
                                </w:p>
                                <w:p w14:paraId="094534EA" w14:textId="77777777" w:rsidR="00B96016" w:rsidRDefault="00B96016" w:rsidP="006E149C">
                                  <w:pPr>
                                    <w:rPr>
                                      <w:sz w:val="16"/>
                                      <w:szCs w:val="16"/>
                                    </w:rPr>
                                  </w:pPr>
                                  <w:r>
                                    <w:rPr>
                                      <w:rFonts w:hint="eastAsia"/>
                                      <w:sz w:val="16"/>
                                      <w:szCs w:val="16"/>
                                    </w:rPr>
                                    <w:t xml:space="preserve">　　　　・立ち上がって～</w:t>
                                  </w:r>
                                </w:p>
                                <w:p w14:paraId="3F0BBBF7" w14:textId="77777777" w:rsidR="00B96016" w:rsidRDefault="00B96016" w:rsidP="006E149C">
                                  <w:pPr>
                                    <w:rPr>
                                      <w:sz w:val="16"/>
                                      <w:szCs w:val="16"/>
                                    </w:rPr>
                                  </w:pPr>
                                  <w:r>
                                    <w:rPr>
                                      <w:rFonts w:hint="eastAsia"/>
                                      <w:sz w:val="16"/>
                                      <w:szCs w:val="16"/>
                                    </w:rPr>
                                    <w:t xml:space="preserve">　　　　・足音をしのばせて～</w:t>
                                  </w:r>
                                </w:p>
                                <w:p w14:paraId="4036CD18" w14:textId="77777777" w:rsidR="00B96016" w:rsidRDefault="00B96016" w:rsidP="006E149C">
                                  <w:pPr>
                                    <w:rPr>
                                      <w:sz w:val="16"/>
                                      <w:szCs w:val="16"/>
                                    </w:rPr>
                                  </w:pPr>
                                  <w:r>
                                    <w:rPr>
                                      <w:rFonts w:hint="eastAsia"/>
                                      <w:sz w:val="16"/>
                                      <w:szCs w:val="16"/>
                                    </w:rPr>
                                    <w:t xml:space="preserve">　　　　</w:t>
                                  </w:r>
                                </w:p>
                                <w:p w14:paraId="1166EDCF" w14:textId="77777777" w:rsidR="00B96016" w:rsidRDefault="00B96016" w:rsidP="00D06FD6">
                                  <w:pPr>
                                    <w:ind w:firstLineChars="400" w:firstLine="656"/>
                                    <w:rPr>
                                      <w:sz w:val="16"/>
                                      <w:szCs w:val="16"/>
                                    </w:rPr>
                                  </w:pPr>
                                </w:p>
                                <w:p w14:paraId="34BDDABE" w14:textId="77777777" w:rsidR="00B96016" w:rsidRDefault="00B96016" w:rsidP="00D06FD6">
                                  <w:pPr>
                                    <w:ind w:firstLineChars="400" w:firstLine="656"/>
                                    <w:rPr>
                                      <w:sz w:val="16"/>
                                      <w:szCs w:val="16"/>
                                    </w:rPr>
                                  </w:pPr>
                                </w:p>
                                <w:p w14:paraId="727D7BDE" w14:textId="77777777" w:rsidR="00B96016" w:rsidRDefault="00B96016" w:rsidP="00D06FD6">
                                  <w:pPr>
                                    <w:ind w:firstLineChars="400" w:firstLine="656"/>
                                    <w:rPr>
                                      <w:sz w:val="16"/>
                                      <w:szCs w:val="16"/>
                                    </w:rPr>
                                  </w:pPr>
                                  <w:r>
                                    <w:rPr>
                                      <w:rFonts w:hint="eastAsia"/>
                                      <w:sz w:val="16"/>
                                      <w:szCs w:val="16"/>
                                    </w:rPr>
                                    <w:t>・かけよってきました。</w:t>
                                  </w:r>
                                </w:p>
                                <w:p w14:paraId="5305F37A" w14:textId="77777777" w:rsidR="00B96016" w:rsidRDefault="00B96016" w:rsidP="006E149C">
                                  <w:pPr>
                                    <w:rPr>
                                      <w:sz w:val="16"/>
                                      <w:szCs w:val="16"/>
                                    </w:rPr>
                                  </w:pPr>
                                  <w:r>
                                    <w:rPr>
                                      <w:rFonts w:hint="eastAsia"/>
                                      <w:sz w:val="16"/>
                                      <w:szCs w:val="16"/>
                                    </w:rPr>
                                    <w:t xml:space="preserve">　　　　・「おや」</w:t>
                                  </w:r>
                                </w:p>
                                <w:p w14:paraId="265A6484" w14:textId="77777777" w:rsidR="00B96016" w:rsidRDefault="00B96016" w:rsidP="006E149C">
                                  <w:pPr>
                                    <w:rPr>
                                      <w:sz w:val="16"/>
                                      <w:szCs w:val="16"/>
                                    </w:rPr>
                                  </w:pPr>
                                  <w:r>
                                    <w:rPr>
                                      <w:rFonts w:hint="eastAsia"/>
                                      <w:sz w:val="16"/>
                                      <w:szCs w:val="16"/>
                                    </w:rPr>
                                    <w:t xml:space="preserve">　　　　・ごんに目を～</w:t>
                                  </w:r>
                                </w:p>
                                <w:p w14:paraId="74CEE395" w14:textId="77777777" w:rsidR="00B96016" w:rsidRDefault="00B96016" w:rsidP="006E149C">
                                  <w:pPr>
                                    <w:rPr>
                                      <w:sz w:val="16"/>
                                      <w:szCs w:val="16"/>
                                    </w:rPr>
                                  </w:pPr>
                                  <w:r>
                                    <w:rPr>
                                      <w:rFonts w:hint="eastAsia"/>
                                      <w:sz w:val="16"/>
                                      <w:szCs w:val="16"/>
                                    </w:rPr>
                                    <w:t xml:space="preserve">　　　　・「ごん、おまい～」</w:t>
                                  </w:r>
                                </w:p>
                                <w:p w14:paraId="3FFDBDD8" w14:textId="77777777" w:rsidR="00B96016" w:rsidRDefault="00B96016" w:rsidP="006E149C">
                                  <w:pPr>
                                    <w:rPr>
                                      <w:sz w:val="16"/>
                                      <w:szCs w:val="16"/>
                                    </w:rPr>
                                  </w:pPr>
                                  <w:r>
                                    <w:rPr>
                                      <w:rFonts w:hint="eastAsia"/>
                                      <w:sz w:val="16"/>
                                      <w:szCs w:val="16"/>
                                    </w:rPr>
                                    <w:t xml:space="preserve">　　　　</w:t>
                                  </w:r>
                                </w:p>
                                <w:p w14:paraId="0468E4E9" w14:textId="77777777" w:rsidR="00B96016" w:rsidRDefault="00B96016" w:rsidP="006E149C">
                                  <w:pPr>
                                    <w:rPr>
                                      <w:sz w:val="16"/>
                                      <w:szCs w:val="16"/>
                                    </w:rPr>
                                  </w:pPr>
                                </w:p>
                                <w:p w14:paraId="47225F2A" w14:textId="77777777" w:rsidR="00B96016" w:rsidRDefault="00B96016" w:rsidP="00D06FD6">
                                  <w:pPr>
                                    <w:ind w:firstLineChars="400" w:firstLine="656"/>
                                    <w:rPr>
                                      <w:sz w:val="16"/>
                                      <w:szCs w:val="16"/>
                                    </w:rPr>
                                  </w:pPr>
                                </w:p>
                                <w:p w14:paraId="0CA9A1A8" w14:textId="77777777" w:rsidR="00B96016" w:rsidRDefault="00B96016" w:rsidP="00D06FD6">
                                  <w:pPr>
                                    <w:ind w:firstLineChars="400" w:firstLine="656"/>
                                    <w:rPr>
                                      <w:sz w:val="16"/>
                                      <w:szCs w:val="16"/>
                                    </w:rPr>
                                  </w:pPr>
                                </w:p>
                                <w:p w14:paraId="62AB63E0" w14:textId="77777777" w:rsidR="00B96016" w:rsidRPr="002E7541" w:rsidRDefault="00B96016" w:rsidP="00D06FD6">
                                  <w:pPr>
                                    <w:ind w:firstLineChars="400" w:firstLine="656"/>
                                    <w:rPr>
                                      <w:sz w:val="16"/>
                                      <w:szCs w:val="16"/>
                                    </w:rPr>
                                  </w:pPr>
                                  <w:r>
                                    <w:rPr>
                                      <w:rFonts w:hint="eastAsia"/>
                                      <w:sz w:val="16"/>
                                      <w:szCs w:val="16"/>
                                    </w:rPr>
                                    <w:t>・火なわじゅうを～</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1E76379" id="Text Box 10" o:spid="_x0000_s1044" type="#_x0000_t202" style="position:absolute;left:0;text-align:left;margin-left:115.05pt;margin-top:-.55pt;width:300.1pt;height:132.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">
                      <v:textbox style="layout-flow:vertical-ideographic" inset="5.85pt,.7pt,5.85pt,.7pt">
                        <w:txbxContent>
                          <w:p w14:paraId="09A30667" w14:textId="77777777" w:rsidR="00B96016" w:rsidRDefault="00B96016" w:rsidP="006E149C">
                            <w:pPr>
                              <w:rPr>
                                <w:sz w:val="16"/>
                                <w:szCs w:val="16"/>
                              </w:rPr>
                            </w:pPr>
                            <w:r>
                              <w:rPr>
                                <w:rFonts w:hint="eastAsia"/>
                                <w:sz w:val="16"/>
                                <w:szCs w:val="16"/>
                              </w:rPr>
                              <w:t xml:space="preserve">　気持ち　兵十の言葉、行動、様子</w:t>
                            </w:r>
                          </w:p>
                          <w:p w14:paraId="4E395A30" w14:textId="77777777" w:rsidR="00B96016" w:rsidRDefault="00B96016" w:rsidP="006E149C">
                            <w:pPr>
                              <w:rPr>
                                <w:sz w:val="16"/>
                                <w:szCs w:val="16"/>
                              </w:rPr>
                            </w:pPr>
                          </w:p>
                          <w:p w14:paraId="0945B9D3" w14:textId="77777777" w:rsidR="00B96016" w:rsidRDefault="00B96016" w:rsidP="006E149C">
                            <w:pPr>
                              <w:rPr>
                                <w:sz w:val="16"/>
                                <w:szCs w:val="16"/>
                              </w:rPr>
                            </w:pPr>
                            <w:r>
                              <w:rPr>
                                <w:rFonts w:hint="eastAsia"/>
                                <w:sz w:val="16"/>
                                <w:szCs w:val="16"/>
                              </w:rPr>
                              <w:t xml:space="preserve">　　　　</w:t>
                            </w:r>
                          </w:p>
                          <w:p w14:paraId="52F68867" w14:textId="77777777" w:rsidR="00B96016" w:rsidRDefault="00B96016" w:rsidP="006E149C">
                            <w:pPr>
                              <w:rPr>
                                <w:sz w:val="16"/>
                                <w:szCs w:val="16"/>
                              </w:rPr>
                            </w:pPr>
                          </w:p>
                          <w:p w14:paraId="56DBAC76" w14:textId="77777777" w:rsidR="00B96016" w:rsidRDefault="00B96016" w:rsidP="00D06FD6">
                            <w:pPr>
                              <w:ind w:firstLineChars="400" w:firstLine="656"/>
                              <w:rPr>
                                <w:sz w:val="16"/>
                                <w:szCs w:val="16"/>
                              </w:rPr>
                            </w:pPr>
                          </w:p>
                          <w:p w14:paraId="44740AED" w14:textId="77777777" w:rsidR="00B96016" w:rsidRDefault="00B96016" w:rsidP="00D06FD6">
                            <w:pPr>
                              <w:ind w:firstLineChars="400" w:firstLine="656"/>
                              <w:rPr>
                                <w:sz w:val="16"/>
                                <w:szCs w:val="16"/>
                              </w:rPr>
                            </w:pPr>
                            <w:r>
                              <w:rPr>
                                <w:rFonts w:hint="eastAsia"/>
                                <w:sz w:val="16"/>
                                <w:szCs w:val="16"/>
                              </w:rPr>
                              <w:t>・うなぎを～ごんぎつねめ</w:t>
                            </w:r>
                          </w:p>
                          <w:p w14:paraId="32D3FAB1" w14:textId="77777777" w:rsidR="00B96016" w:rsidRDefault="00B96016" w:rsidP="006E149C">
                            <w:pPr>
                              <w:rPr>
                                <w:sz w:val="16"/>
                                <w:szCs w:val="16"/>
                              </w:rPr>
                            </w:pPr>
                            <w:r>
                              <w:rPr>
                                <w:rFonts w:hint="eastAsia"/>
                                <w:sz w:val="16"/>
                                <w:szCs w:val="16"/>
                              </w:rPr>
                              <w:t xml:space="preserve">　　　　・「ようし」</w:t>
                            </w:r>
                          </w:p>
                          <w:p w14:paraId="094534EA" w14:textId="77777777" w:rsidR="00B96016" w:rsidRDefault="00B96016" w:rsidP="006E149C">
                            <w:pPr>
                              <w:rPr>
                                <w:sz w:val="16"/>
                                <w:szCs w:val="16"/>
                              </w:rPr>
                            </w:pPr>
                            <w:r>
                              <w:rPr>
                                <w:rFonts w:hint="eastAsia"/>
                                <w:sz w:val="16"/>
                                <w:szCs w:val="16"/>
                              </w:rPr>
                              <w:t xml:space="preserve">　　　　・立ち上がって～</w:t>
                            </w:r>
                          </w:p>
                          <w:p w14:paraId="3F0BBBF7" w14:textId="77777777" w:rsidR="00B96016" w:rsidRDefault="00B96016" w:rsidP="006E149C">
                            <w:pPr>
                              <w:rPr>
                                <w:sz w:val="16"/>
                                <w:szCs w:val="16"/>
                              </w:rPr>
                            </w:pPr>
                            <w:r>
                              <w:rPr>
                                <w:rFonts w:hint="eastAsia"/>
                                <w:sz w:val="16"/>
                                <w:szCs w:val="16"/>
                              </w:rPr>
                              <w:t xml:space="preserve">　　　　・足音をしのばせて～</w:t>
                            </w:r>
                          </w:p>
                          <w:p w14:paraId="4036CD18" w14:textId="77777777" w:rsidR="00B96016" w:rsidRDefault="00B96016" w:rsidP="006E149C">
                            <w:pPr>
                              <w:rPr>
                                <w:sz w:val="16"/>
                                <w:szCs w:val="16"/>
                              </w:rPr>
                            </w:pPr>
                            <w:r>
                              <w:rPr>
                                <w:rFonts w:hint="eastAsia"/>
                                <w:sz w:val="16"/>
                                <w:szCs w:val="16"/>
                              </w:rPr>
                              <w:t xml:space="preserve">　　　　</w:t>
                            </w:r>
                          </w:p>
                          <w:p w14:paraId="1166EDCF" w14:textId="77777777" w:rsidR="00B96016" w:rsidRDefault="00B96016" w:rsidP="00D06FD6">
                            <w:pPr>
                              <w:ind w:firstLineChars="400" w:firstLine="656"/>
                              <w:rPr>
                                <w:sz w:val="16"/>
                                <w:szCs w:val="16"/>
                              </w:rPr>
                            </w:pPr>
                          </w:p>
                          <w:p w14:paraId="34BDDABE" w14:textId="77777777" w:rsidR="00B96016" w:rsidRDefault="00B96016" w:rsidP="00D06FD6">
                            <w:pPr>
                              <w:ind w:firstLineChars="400" w:firstLine="656"/>
                              <w:rPr>
                                <w:sz w:val="16"/>
                                <w:szCs w:val="16"/>
                              </w:rPr>
                            </w:pPr>
                          </w:p>
                          <w:p w14:paraId="727D7BDE" w14:textId="77777777" w:rsidR="00B96016" w:rsidRDefault="00B96016" w:rsidP="00D06FD6">
                            <w:pPr>
                              <w:ind w:firstLineChars="400" w:firstLine="656"/>
                              <w:rPr>
                                <w:sz w:val="16"/>
                                <w:szCs w:val="16"/>
                              </w:rPr>
                            </w:pPr>
                            <w:r>
                              <w:rPr>
                                <w:rFonts w:hint="eastAsia"/>
                                <w:sz w:val="16"/>
                                <w:szCs w:val="16"/>
                              </w:rPr>
                              <w:t>・かけよってきました。</w:t>
                            </w:r>
                          </w:p>
                          <w:p w14:paraId="5305F37A" w14:textId="77777777" w:rsidR="00B96016" w:rsidRDefault="00B96016" w:rsidP="006E149C">
                            <w:pPr>
                              <w:rPr>
                                <w:sz w:val="16"/>
                                <w:szCs w:val="16"/>
                              </w:rPr>
                            </w:pPr>
                            <w:r>
                              <w:rPr>
                                <w:rFonts w:hint="eastAsia"/>
                                <w:sz w:val="16"/>
                                <w:szCs w:val="16"/>
                              </w:rPr>
                              <w:t xml:space="preserve">　　　　・「おや」</w:t>
                            </w:r>
                          </w:p>
                          <w:p w14:paraId="265A6484" w14:textId="77777777" w:rsidR="00B96016" w:rsidRDefault="00B96016" w:rsidP="006E149C">
                            <w:pPr>
                              <w:rPr>
                                <w:sz w:val="16"/>
                                <w:szCs w:val="16"/>
                              </w:rPr>
                            </w:pPr>
                            <w:r>
                              <w:rPr>
                                <w:rFonts w:hint="eastAsia"/>
                                <w:sz w:val="16"/>
                                <w:szCs w:val="16"/>
                              </w:rPr>
                              <w:t xml:space="preserve">　　　　・ごんに目を～</w:t>
                            </w:r>
                          </w:p>
                          <w:p w14:paraId="74CEE395" w14:textId="77777777" w:rsidR="00B96016" w:rsidRDefault="00B96016" w:rsidP="006E149C">
                            <w:pPr>
                              <w:rPr>
                                <w:sz w:val="16"/>
                                <w:szCs w:val="16"/>
                              </w:rPr>
                            </w:pPr>
                            <w:r>
                              <w:rPr>
                                <w:rFonts w:hint="eastAsia"/>
                                <w:sz w:val="16"/>
                                <w:szCs w:val="16"/>
                              </w:rPr>
                              <w:t xml:space="preserve">　　　　・「ごん、おまい～」</w:t>
                            </w:r>
                          </w:p>
                          <w:p w14:paraId="3FFDBDD8" w14:textId="77777777" w:rsidR="00B96016" w:rsidRDefault="00B96016" w:rsidP="006E149C">
                            <w:pPr>
                              <w:rPr>
                                <w:sz w:val="16"/>
                                <w:szCs w:val="16"/>
                              </w:rPr>
                            </w:pPr>
                            <w:r>
                              <w:rPr>
                                <w:rFonts w:hint="eastAsia"/>
                                <w:sz w:val="16"/>
                                <w:szCs w:val="16"/>
                              </w:rPr>
                              <w:t xml:space="preserve">　　　　</w:t>
                            </w:r>
                          </w:p>
                          <w:p w14:paraId="0468E4E9" w14:textId="77777777" w:rsidR="00B96016" w:rsidRDefault="00B96016" w:rsidP="006E149C">
                            <w:pPr>
                              <w:rPr>
                                <w:sz w:val="16"/>
                                <w:szCs w:val="16"/>
                              </w:rPr>
                            </w:pPr>
                          </w:p>
                          <w:p w14:paraId="47225F2A" w14:textId="77777777" w:rsidR="00B96016" w:rsidRDefault="00B96016" w:rsidP="00D06FD6">
                            <w:pPr>
                              <w:ind w:firstLineChars="400" w:firstLine="656"/>
                              <w:rPr>
                                <w:sz w:val="16"/>
                                <w:szCs w:val="16"/>
                              </w:rPr>
                            </w:pPr>
                          </w:p>
                          <w:p w14:paraId="0CA9A1A8" w14:textId="77777777" w:rsidR="00B96016" w:rsidRDefault="00B96016" w:rsidP="00D06FD6">
                            <w:pPr>
                              <w:ind w:firstLineChars="400" w:firstLine="656"/>
                              <w:rPr>
                                <w:sz w:val="16"/>
                                <w:szCs w:val="16"/>
                              </w:rPr>
                            </w:pPr>
                          </w:p>
                          <w:p w14:paraId="62AB63E0" w14:textId="77777777" w:rsidR="00B96016" w:rsidRPr="002E7541" w:rsidRDefault="00B96016" w:rsidP="00D06FD6">
                            <w:pPr>
                              <w:ind w:firstLineChars="400" w:firstLine="656"/>
                              <w:rPr>
                                <w:sz w:val="16"/>
                                <w:szCs w:val="16"/>
                              </w:rPr>
                            </w:pPr>
                            <w:r>
                              <w:rPr>
                                <w:rFonts w:hint="eastAsia"/>
                                <w:sz w:val="16"/>
                                <w:szCs w:val="16"/>
                              </w:rPr>
                              <w:t>・火なわじゅうを～</w:t>
                            </w:r>
                          </w:p>
                        </w:txbxContent>
                      </v:textbox>
                    </v:shape>
                  </w:pict>
                </mc:Fallback>
              </mc:AlternateContent>
            </w:r>
          </w:p>
          <w:p w14:paraId="32B36004" w14:textId="0C8C0514" w:rsidR="006E149C" w:rsidRPr="00072370" w:rsidRDefault="006E149C" w:rsidP="006E149C">
            <w:pPr>
              <w:pStyle w:val="af5"/>
              <w:ind w:left="896"/>
              <w:rPr>
                <w:spacing w:val="0"/>
              </w:rPr>
            </w:pPr>
          </w:p>
          <w:p w14:paraId="26774342" w14:textId="4C175A1F" w:rsidR="006E149C" w:rsidRPr="00072370" w:rsidRDefault="006E149C" w:rsidP="006E149C">
            <w:pPr>
              <w:pStyle w:val="af5"/>
              <w:ind w:left="896"/>
              <w:rPr>
                <w:spacing w:val="0"/>
              </w:rPr>
            </w:pPr>
            <w:r w:rsidRPr="00072370">
              <w:rPr>
                <w:noProof/>
              </w:rPr>
              <mc:AlternateContent>
                <mc:Choice Requires="wps">
                  <w:drawing>
                    <wp:anchor distT="0" distB="0" distL="114300" distR="114300" simplePos="0" relativeHeight="251660800" behindDoc="0" locked="0" layoutInCell="1" allowOverlap="1" wp14:anchorId="201BBAA5" wp14:editId="6401C470">
                      <wp:simplePos x="0" y="0"/>
                      <wp:positionH relativeFrom="column">
                        <wp:posOffset>3476625</wp:posOffset>
                      </wp:positionH>
                      <wp:positionV relativeFrom="paragraph">
                        <wp:posOffset>977265</wp:posOffset>
                      </wp:positionV>
                      <wp:extent cx="1489710" cy="180975"/>
                      <wp:effectExtent l="9525" t="5715" r="5715" b="13335"/>
                      <wp:wrapNone/>
                      <wp:docPr id="8"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9710" cy="1809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9376B7F" id="Rectangle 16" o:spid="_x0000_s1026" style="position:absolute;left:0;text-align:left;margin-left:273.75pt;margin-top:76.95pt;width:117.3pt;height:14.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" filled="f">
                      <v:textbox inset="5.85pt,.7pt,5.85pt,.7pt"/>
                    </v:rect>
                  </w:pict>
                </mc:Fallback>
              </mc:AlternateContent>
            </w:r>
            <w:r w:rsidRPr="00072370">
              <w:rPr>
                <w:noProof/>
              </w:rPr>
              <mc:AlternateContent>
                <mc:Choice Requires="wps">
                  <w:drawing>
                    <wp:anchor distT="0" distB="0" distL="114300" distR="114300" simplePos="0" relativeHeight="251656704" behindDoc="0" locked="0" layoutInCell="1" allowOverlap="1" wp14:anchorId="7A7EB797" wp14:editId="32D9F52C">
                      <wp:simplePos x="0" y="0"/>
                      <wp:positionH relativeFrom="column">
                        <wp:posOffset>1462405</wp:posOffset>
                      </wp:positionH>
                      <wp:positionV relativeFrom="paragraph">
                        <wp:posOffset>3175</wp:posOffset>
                      </wp:positionV>
                      <wp:extent cx="3811270" cy="6350"/>
                      <wp:effectExtent l="5080" t="12700" r="12700" b="9525"/>
                      <wp:wrapNone/>
                      <wp:docPr id="7"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11270" cy="6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C354D97" id="Line 11" o:spid="_x0000_s1026" style="position:absolute;left:0;text-align:left;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15pt,.25pt" to="415.2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"/>
                  </w:pict>
                </mc:Fallback>
              </mc:AlternateContent>
            </w:r>
          </w:p>
        </w:tc>
      </w:tr>
    </w:tbl>
    <w:p w14:paraId="0ACC1049" w14:textId="79F192DC" w:rsidR="00133665" w:rsidRPr="00072370" w:rsidRDefault="00187C07" w:rsidP="00187C07">
      <w:pPr>
        <w:pStyle w:val="af5"/>
        <w:rPr>
          <w:rFonts w:ascii="HG丸ｺﾞｼｯｸM-PRO" w:eastAsia="HG丸ｺﾞｼｯｸM-PRO" w:hAnsi="HG丸ｺﾞｼｯｸM-PRO"/>
          <w:spacing w:val="0"/>
        </w:rPr>
      </w:pPr>
      <w:r>
        <w:rPr>
          <w:rFonts w:ascii="HG丸ｺﾞｼｯｸM-PRO" w:eastAsia="HG丸ｺﾞｼｯｸM-PRO" w:hAnsi="HG丸ｺﾞｼｯｸM-PRO" w:hint="eastAsia"/>
          <w:spacing w:val="0"/>
        </w:rPr>
        <w:t>・</w:t>
      </w:r>
      <w:r w:rsidR="006E149C" w:rsidRPr="00072370">
        <w:rPr>
          <w:rFonts w:ascii="HG丸ｺﾞｼｯｸM-PRO" w:eastAsia="HG丸ｺﾞｼｯｸM-PRO" w:hAnsi="HG丸ｺﾞｼｯｸM-PRO" w:hint="eastAsia"/>
          <w:spacing w:val="0"/>
        </w:rPr>
        <w:t>「心のきょり」曲線は、例を示した。児童の表現する曲線は、</w:t>
      </w:r>
    </w:p>
    <w:p w14:paraId="168AD62E" w14:textId="792B3CE5" w:rsidR="008E2C4C" w:rsidRPr="00072370" w:rsidRDefault="006E149C" w:rsidP="00187C07">
      <w:pPr>
        <w:pStyle w:val="af5"/>
        <w:ind w:firstLineChars="100" w:firstLine="214"/>
        <w:rPr>
          <w:rFonts w:ascii="HG丸ｺﾞｼｯｸM-PRO" w:eastAsia="HG丸ｺﾞｼｯｸM-PRO" w:hAnsi="HG丸ｺﾞｼｯｸM-PRO"/>
          <w:spacing w:val="0"/>
        </w:rPr>
      </w:pPr>
      <w:r w:rsidRPr="00072370">
        <w:rPr>
          <w:rFonts w:ascii="HG丸ｺﾞｼｯｸM-PRO" w:eastAsia="HG丸ｺﾞｼｯｸM-PRO" w:hAnsi="HG丸ｺﾞｼｯｸM-PRO" w:hint="eastAsia"/>
          <w:spacing w:val="0"/>
        </w:rPr>
        <w:t>叙述に基づくものであれば、それぞれ違ってよいものとする。</w:t>
      </w:r>
    </w:p>
    <w:p w14:paraId="433222CF" w14:textId="770FDF74" w:rsidR="00B559C8" w:rsidRPr="00072370" w:rsidRDefault="00133665" w:rsidP="00B559C8">
      <w:pPr>
        <w:pStyle w:val="af5"/>
        <w:rPr>
          <w:rFonts w:ascii="HG丸ｺﾞｼｯｸM-PRO" w:eastAsia="HG丸ｺﾞｼｯｸM-PRO" w:hAnsi="HG丸ｺﾞｼｯｸM-PRO"/>
          <w:spacing w:val="0"/>
        </w:rPr>
      </w:pPr>
      <w:r w:rsidRPr="00072370">
        <w:rPr>
          <w:rFonts w:asciiTheme="minorHAnsi" w:hAnsiTheme="minorHAnsi" w:cs="Times New Roman"/>
          <w:noProof/>
          <w:spacing w:val="0"/>
          <w:kern w:val="2"/>
          <w:szCs w:val="22"/>
        </w:rPr>
        <mc:AlternateContent>
          <mc:Choice Requires="wps">
            <w:drawing>
              <wp:anchor distT="0" distB="0" distL="114300" distR="114300" simplePos="0" relativeHeight="251654656" behindDoc="0" locked="0" layoutInCell="1" allowOverlap="1" wp14:anchorId="40933249" wp14:editId="6E9F75D1">
                <wp:simplePos x="0" y="0"/>
                <wp:positionH relativeFrom="column">
                  <wp:posOffset>2445385</wp:posOffset>
                </wp:positionH>
                <wp:positionV relativeFrom="paragraph">
                  <wp:posOffset>114935</wp:posOffset>
                </wp:positionV>
                <wp:extent cx="3114675" cy="814070"/>
                <wp:effectExtent l="0" t="781050" r="161925" b="24130"/>
                <wp:wrapNone/>
                <wp:docPr id="3" name="強調線吹き出し 2 (枠付き) 25"/>
                <wp:cNvGraphicFramePr/>
                <a:graphic xmlns:a="http://schemas.openxmlformats.org/drawingml/2006/main">
                  <a:graphicData uri="http://schemas.microsoft.com/office/word/2010/wordprocessingShape">
                    <wps:wsp>
                      <wps:cNvSpPr/>
                      <wps:spPr>
                        <a:xfrm>
                          <a:off x="0" y="0"/>
                          <a:ext cx="3114675" cy="814070"/>
                        </a:xfrm>
                        <a:prstGeom prst="accentBorderCallout2">
                          <a:avLst>
                            <a:gd name="adj1" fmla="val 11162"/>
                            <a:gd name="adj2" fmla="val 102914"/>
                            <a:gd name="adj3" fmla="val -29557"/>
                            <a:gd name="adj4" fmla="val 103839"/>
                            <a:gd name="adj5" fmla="val -90929"/>
                            <a:gd name="adj6" fmla="val 65771"/>
                          </a:avLst>
                        </a:prstGeom>
                        <a:solidFill>
                          <a:srgbClr val="F79646">
                            <a:lumMod val="20000"/>
                            <a:lumOff val="80000"/>
                          </a:srgbClr>
                        </a:solidFill>
                        <a:ln w="19050" cap="flat" cmpd="sng" algn="ctr">
                          <a:solidFill>
                            <a:srgbClr val="4F81BD">
                              <a:shade val="50000"/>
                            </a:srgbClr>
                          </a:solidFill>
                          <a:prstDash val="solid"/>
                          <a:headEnd type="none" w="med" len="med"/>
                          <a:tailEnd type="triangle" w="med" len="med"/>
                        </a:ln>
                        <a:effectLst/>
                      </wps:spPr>
                      <wps:txbx>
                        <w:txbxContent>
                          <w:p w14:paraId="15908E68" w14:textId="59F76FFF" w:rsidR="003360E0" w:rsidRPr="008B5E65" w:rsidRDefault="0086498C" w:rsidP="008B5E65">
                            <w:pPr>
                              <w:pStyle w:val="a3"/>
                              <w:numPr>
                                <w:ilvl w:val="0"/>
                                <w:numId w:val="40"/>
                              </w:numPr>
                              <w:spacing w:line="240" w:lineRule="exact"/>
                              <w:ind w:leftChars="0"/>
                              <w:jc w:val="left"/>
                              <w:rPr>
                                <w:rFonts w:ascii="HG丸ｺﾞｼｯｸM-PRO" w:eastAsia="HG丸ｺﾞｼｯｸM-PRO" w:hAnsi="HG丸ｺﾞｼｯｸM-PRO"/>
                                <w:color w:val="000000" w:themeColor="text1"/>
                                <w:sz w:val="20"/>
                                <w:szCs w:val="20"/>
                              </w:rPr>
                            </w:pPr>
                            <w:r w:rsidRPr="008B5E65">
                              <w:rPr>
                                <w:rFonts w:ascii="HG丸ｺﾞｼｯｸM-PRO" w:eastAsia="HG丸ｺﾞｼｯｸM-PRO" w:hAnsi="HG丸ｺﾞｼｯｸM-PRO" w:hint="eastAsia"/>
                                <w:color w:val="000000" w:themeColor="text1"/>
                                <w:sz w:val="20"/>
                                <w:szCs w:val="20"/>
                              </w:rPr>
                              <w:t>視覚的に捉えられない状況を板書に「心のきょり」として図をかかせた。その目的を児童に理解させる。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0933249" id="_x0000_s1045" type="#_x0000_t51" style="position:absolute;left:0;text-align:left;margin-left:192.55pt;margin-top:9.05pt;width:245.25pt;height:64.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" adj="14207,-19641,22429,-6384,22229,2411" fillcolor="#fdeada" strokecolor="#385d8a" strokeweight="1.5pt">
                <v:stroke startarrow="block"/>
                <v:textbox>
                  <w:txbxContent>
                    <w:p w14:paraId="15908E68" w14:textId="59F76FFF" w:rsidR="003360E0" w:rsidRPr="008B5E65" w:rsidRDefault="0086498C" w:rsidP="008B5E65">
                      <w:pPr>
                        <w:pStyle w:val="a3"/>
                        <w:numPr>
                          <w:ilvl w:val="0"/>
                          <w:numId w:val="40"/>
                        </w:numPr>
                        <w:spacing w:line="240" w:lineRule="exact"/>
                        <w:ind w:leftChars="0"/>
                        <w:jc w:val="left"/>
                        <w:rPr>
                          <w:rFonts w:ascii="HG丸ｺﾞｼｯｸM-PRO" w:eastAsia="HG丸ｺﾞｼｯｸM-PRO" w:hAnsi="HG丸ｺﾞｼｯｸM-PRO"/>
                          <w:color w:val="000000" w:themeColor="text1"/>
                          <w:sz w:val="20"/>
                          <w:szCs w:val="20"/>
                        </w:rPr>
                      </w:pPr>
                      <w:r w:rsidRPr="008B5E65">
                        <w:rPr>
                          <w:rFonts w:ascii="HG丸ｺﾞｼｯｸM-PRO" w:eastAsia="HG丸ｺﾞｼｯｸM-PRO" w:hAnsi="HG丸ｺﾞｼｯｸM-PRO" w:hint="eastAsia"/>
                          <w:color w:val="000000" w:themeColor="text1"/>
                          <w:sz w:val="20"/>
                          <w:szCs w:val="20"/>
                        </w:rPr>
                        <w:t>視覚的に捉えられない状況を板書に「心のきょり」として図をかかせた。その目的を児童に理解させる。</w:t>
                      </w:r>
                    </w:p>
                  </w:txbxContent>
                </v:textbox>
              </v:shape>
            </w:pict>
          </mc:Fallback>
        </mc:AlternateContent>
      </w:r>
    </w:p>
    <w:p w14:paraId="3B4DD443" w14:textId="33D4D705" w:rsidR="00133665" w:rsidRPr="00072370" w:rsidRDefault="00133665" w:rsidP="00B559C8">
      <w:pPr>
        <w:pStyle w:val="af5"/>
        <w:rPr>
          <w:rFonts w:ascii="HG丸ｺﾞｼｯｸM-PRO" w:eastAsia="HG丸ｺﾞｼｯｸM-PRO" w:hAnsi="HG丸ｺﾞｼｯｸM-PRO"/>
          <w:spacing w:val="0"/>
        </w:rPr>
      </w:pPr>
    </w:p>
    <w:p w14:paraId="0749BC01" w14:textId="32BE1608" w:rsidR="00133665" w:rsidRPr="00072370" w:rsidRDefault="00133665" w:rsidP="00B559C8">
      <w:pPr>
        <w:pStyle w:val="af5"/>
        <w:rPr>
          <w:rFonts w:ascii="HG丸ｺﾞｼｯｸM-PRO" w:eastAsia="HG丸ｺﾞｼｯｸM-PRO" w:hAnsi="HG丸ｺﾞｼｯｸM-PRO"/>
          <w:spacing w:val="0"/>
        </w:rPr>
      </w:pPr>
    </w:p>
    <w:p w14:paraId="415FF611" w14:textId="196FB6C1" w:rsidR="00133665" w:rsidRPr="00072370" w:rsidRDefault="00133665" w:rsidP="00B559C8">
      <w:pPr>
        <w:pStyle w:val="af5"/>
        <w:rPr>
          <w:rFonts w:ascii="HG丸ｺﾞｼｯｸM-PRO" w:eastAsia="HG丸ｺﾞｼｯｸM-PRO" w:hAnsi="HG丸ｺﾞｼｯｸM-PRO"/>
          <w:spacing w:val="0"/>
        </w:rPr>
      </w:pPr>
    </w:p>
    <w:p w14:paraId="6DC2D603" w14:textId="77777777" w:rsidR="00133665" w:rsidRPr="00072370" w:rsidRDefault="00133665" w:rsidP="00B559C8">
      <w:pPr>
        <w:pStyle w:val="af5"/>
        <w:rPr>
          <w:rFonts w:ascii="HG丸ｺﾞｼｯｸM-PRO" w:eastAsia="HG丸ｺﾞｼｯｸM-PRO" w:hAnsi="HG丸ｺﾞｼｯｸM-PRO"/>
          <w:spacing w:val="0"/>
        </w:rPr>
      </w:pPr>
    </w:p>
    <w:p w14:paraId="16D2A02C" w14:textId="5FC34C9B" w:rsidR="00A3406C" w:rsidRPr="00072370" w:rsidRDefault="00133665" w:rsidP="00A3406C">
      <w:pPr>
        <w:pStyle w:val="af5"/>
        <w:rPr>
          <w:rFonts w:ascii="HG丸ｺﾞｼｯｸM-PRO" w:eastAsia="HG丸ｺﾞｼｯｸM-PRO" w:hAnsi="HG丸ｺﾞｼｯｸM-PRO"/>
          <w:spacing w:val="0"/>
          <w:sz w:val="24"/>
          <w:szCs w:val="24"/>
        </w:rPr>
      </w:pPr>
      <w:r w:rsidRPr="00072370">
        <w:rPr>
          <w:rFonts w:ascii="HG丸ｺﾞｼｯｸM-PRO" w:eastAsia="HG丸ｺﾞｼｯｸM-PRO" w:hAnsi="HG丸ｺﾞｼｯｸM-PRO" w:hint="eastAsia"/>
          <w:spacing w:val="0"/>
          <w:sz w:val="24"/>
          <w:szCs w:val="24"/>
        </w:rPr>
        <w:lastRenderedPageBreak/>
        <w:t>７　授業</w:t>
      </w:r>
      <w:r w:rsidR="00E81373" w:rsidRPr="00072370">
        <w:rPr>
          <w:rFonts w:ascii="HG丸ｺﾞｼｯｸM-PRO" w:eastAsia="HG丸ｺﾞｼｯｸM-PRO" w:hAnsi="HG丸ｺﾞｼｯｸM-PRO" w:hint="eastAsia"/>
          <w:spacing w:val="0"/>
          <w:sz w:val="24"/>
          <w:szCs w:val="24"/>
        </w:rPr>
        <w:t>を振り返って</w:t>
      </w:r>
      <w:r w:rsidR="00B559C8" w:rsidRPr="00072370">
        <w:rPr>
          <w:rFonts w:ascii="HG丸ｺﾞｼｯｸM-PRO" w:eastAsia="HG丸ｺﾞｼｯｸM-PRO" w:hAnsi="HG丸ｺﾞｼｯｸM-PRO" w:hint="eastAsia"/>
          <w:spacing w:val="0"/>
          <w:sz w:val="24"/>
          <w:szCs w:val="24"/>
        </w:rPr>
        <w:t>～授業で大切にしたいポイント～（仮題）</w:t>
      </w:r>
    </w:p>
    <w:p w14:paraId="58DA246C" w14:textId="77777777" w:rsidR="00E81373" w:rsidRPr="00072370" w:rsidRDefault="00E81373" w:rsidP="00E81373">
      <w:pPr>
        <w:rPr>
          <w:rFonts w:asciiTheme="minorEastAsia" w:hAnsiTheme="minorEastAsia"/>
        </w:rPr>
      </w:pPr>
    </w:p>
    <w:p w14:paraId="2E765BC4" w14:textId="092E8612" w:rsidR="00E81373" w:rsidRPr="00072370" w:rsidRDefault="00E81373" w:rsidP="00E81373">
      <w:pPr>
        <w:ind w:firstLineChars="100" w:firstLine="224"/>
        <w:rPr>
          <w:rFonts w:ascii="HG丸ｺﾞｼｯｸM-PRO" w:eastAsia="HG丸ｺﾞｼｯｸM-PRO" w:hAnsi="HG丸ｺﾞｼｯｸM-PRO" w:cs="Times New Roman"/>
          <w:i/>
        </w:rPr>
      </w:pPr>
      <w:r w:rsidRPr="00072370">
        <w:rPr>
          <w:rFonts w:ascii="HG丸ｺﾞｼｯｸM-PRO" w:eastAsia="HG丸ｺﾞｼｯｸM-PRO" w:hAnsi="HG丸ｺﾞｼｯｸM-PRO" w:cs="Times New Roman" w:hint="eastAsia"/>
          <w:i/>
        </w:rPr>
        <w:t>聴覚障害児にとっての教材文の難しさ</w:t>
      </w:r>
    </w:p>
    <w:p w14:paraId="0DAB3DC8" w14:textId="68A18366" w:rsidR="00E81373" w:rsidRPr="00072370" w:rsidRDefault="00E81373" w:rsidP="00E81373">
      <w:pPr>
        <w:overflowPunct w:val="0"/>
        <w:textAlignment w:val="baseline"/>
        <w:rPr>
          <w:rFonts w:asciiTheme="minorEastAsia" w:hAnsiTheme="minorEastAsia" w:cs="Times New Roman"/>
        </w:rPr>
      </w:pPr>
      <w:r w:rsidRPr="00072370">
        <w:rPr>
          <w:rFonts w:cs="Times New Roman" w:hint="eastAsia"/>
        </w:rPr>
        <w:t xml:space="preserve">　</w:t>
      </w:r>
      <w:r w:rsidRPr="00072370">
        <w:rPr>
          <w:rFonts w:asciiTheme="minorEastAsia" w:hAnsiTheme="minorEastAsia" w:cs="Times New Roman" w:hint="eastAsia"/>
        </w:rPr>
        <w:t>児童にとっては、「ごん」の立場になって読むのが自然な形と思われるが、教材文の主題や国語科の目標を考えると、「兵十」の立場にもなってみること、そして、物語文を通して「作者」の意図や思いに考えを巡らせる必要がある。このように、本教材文</w:t>
      </w:r>
      <w:r w:rsidR="00D804E0" w:rsidRPr="00072370">
        <w:rPr>
          <w:rFonts w:asciiTheme="minorEastAsia" w:hAnsiTheme="minorEastAsia" w:cs="Times New Roman" w:hint="eastAsia"/>
        </w:rPr>
        <w:t>に</w:t>
      </w:r>
      <w:r w:rsidRPr="00072370">
        <w:rPr>
          <w:rFonts w:asciiTheme="minorEastAsia" w:hAnsiTheme="minorEastAsia" w:cs="Times New Roman" w:hint="eastAsia"/>
        </w:rPr>
        <w:t>は、</w:t>
      </w:r>
      <w:r w:rsidRPr="00072370">
        <w:rPr>
          <w:rFonts w:ascii="HG丸ｺﾞｼｯｸM-PRO" w:eastAsia="HG丸ｺﾞｼｯｸM-PRO" w:hAnsi="HG丸ｺﾞｼｯｸM-PRO" w:cs="Times New Roman" w:hint="eastAsia"/>
        </w:rPr>
        <w:t>聴覚障害児にとって、自分とは異なる立場になって読み考えていくという難しさ</w:t>
      </w:r>
      <w:r w:rsidRPr="00072370">
        <w:rPr>
          <w:rFonts w:asciiTheme="minorEastAsia" w:hAnsiTheme="minorEastAsia" w:cs="Times New Roman" w:hint="eastAsia"/>
        </w:rPr>
        <w:t>がある。</w:t>
      </w:r>
    </w:p>
    <w:p w14:paraId="7D6DD162" w14:textId="77777777" w:rsidR="00E81373" w:rsidRPr="00072370" w:rsidRDefault="00E81373" w:rsidP="00E81373">
      <w:pPr>
        <w:overflowPunct w:val="0"/>
        <w:textAlignment w:val="baseline"/>
        <w:rPr>
          <w:rFonts w:asciiTheme="minorEastAsia" w:hAnsiTheme="minorEastAsia" w:cs="Times New Roman"/>
        </w:rPr>
      </w:pPr>
      <w:r w:rsidRPr="00072370">
        <w:rPr>
          <w:rFonts w:asciiTheme="minorEastAsia" w:hAnsiTheme="minorEastAsia" w:cs="Times New Roman"/>
          <w:noProof/>
        </w:rPr>
        <mc:AlternateContent>
          <mc:Choice Requires="wps">
            <w:drawing>
              <wp:anchor distT="0" distB="0" distL="114300" distR="114300" simplePos="0" relativeHeight="251674112" behindDoc="0" locked="0" layoutInCell="1" allowOverlap="1" wp14:anchorId="36173141" wp14:editId="7677D526">
                <wp:simplePos x="0" y="0"/>
                <wp:positionH relativeFrom="column">
                  <wp:posOffset>111760</wp:posOffset>
                </wp:positionH>
                <wp:positionV relativeFrom="paragraph">
                  <wp:posOffset>145415</wp:posOffset>
                </wp:positionV>
                <wp:extent cx="4848225" cy="299720"/>
                <wp:effectExtent l="0" t="209550" r="333375" b="24130"/>
                <wp:wrapNone/>
                <wp:docPr id="4" name="強調線吹き出し 2 (枠付き) 25"/>
                <wp:cNvGraphicFramePr/>
                <a:graphic xmlns:a="http://schemas.openxmlformats.org/drawingml/2006/main">
                  <a:graphicData uri="http://schemas.microsoft.com/office/word/2010/wordprocessingShape">
                    <wps:wsp>
                      <wps:cNvSpPr/>
                      <wps:spPr>
                        <a:xfrm>
                          <a:off x="0" y="0"/>
                          <a:ext cx="4848225" cy="299720"/>
                        </a:xfrm>
                        <a:prstGeom prst="accentBorderCallout2">
                          <a:avLst>
                            <a:gd name="adj1" fmla="val 11162"/>
                            <a:gd name="adj2" fmla="val 102914"/>
                            <a:gd name="adj3" fmla="val -12435"/>
                            <a:gd name="adj4" fmla="val 106962"/>
                            <a:gd name="adj5" fmla="val -50069"/>
                            <a:gd name="adj6" fmla="val 91374"/>
                          </a:avLst>
                        </a:prstGeom>
                        <a:solidFill>
                          <a:srgbClr val="F79646">
                            <a:lumMod val="20000"/>
                            <a:lumOff val="80000"/>
                          </a:srgbClr>
                        </a:solidFill>
                        <a:ln w="19050" cap="flat" cmpd="sng" algn="ctr">
                          <a:solidFill>
                            <a:srgbClr val="4F81BD">
                              <a:shade val="50000"/>
                            </a:srgbClr>
                          </a:solidFill>
                          <a:prstDash val="solid"/>
                          <a:headEnd type="none" w="med" len="med"/>
                          <a:tailEnd type="triangle" w="med" len="med"/>
                        </a:ln>
                        <a:effectLst/>
                      </wps:spPr>
                      <wps:txbx>
                        <w:txbxContent>
                          <w:p w14:paraId="39CD0C8B" w14:textId="17939AED" w:rsidR="00E81373" w:rsidRPr="008B5E65" w:rsidRDefault="008B5E65" w:rsidP="008B5E65">
                            <w:pPr>
                              <w:jc w:val="left"/>
                              <w:rPr>
                                <w:rFonts w:ascii="HG丸ｺﾞｼｯｸM-PRO" w:eastAsia="HG丸ｺﾞｼｯｸM-PRO" w:hAnsi="HG丸ｺﾞｼｯｸM-PRO"/>
                                <w:color w:val="000000" w:themeColor="text1"/>
                                <w:sz w:val="20"/>
                                <w:szCs w:val="20"/>
                              </w:rPr>
                            </w:pPr>
                            <w:r w:rsidRPr="003D3AB5">
                              <w:rPr>
                                <w:rFonts w:ascii="HG丸ｺﾞｼｯｸM-PRO" w:eastAsia="HG丸ｺﾞｼｯｸM-PRO" w:hAnsi="HG丸ｺﾞｼｯｸM-PRO" w:hint="eastAsia"/>
                                <w:color w:val="000000" w:themeColor="text1"/>
                                <w:sz w:val="20"/>
                                <w:szCs w:val="20"/>
                              </w:rPr>
                              <w:t>※</w:t>
                            </w:r>
                            <w:r>
                              <w:rPr>
                                <w:rFonts w:ascii="HG丸ｺﾞｼｯｸM-PRO" w:eastAsia="HG丸ｺﾞｼｯｸM-PRO" w:hAnsi="HG丸ｺﾞｼｯｸM-PRO" w:hint="eastAsia"/>
                                <w:color w:val="000000" w:themeColor="text1"/>
                                <w:sz w:val="20"/>
                                <w:szCs w:val="20"/>
                              </w:rPr>
                              <w:t xml:space="preserve">　</w:t>
                            </w:r>
                            <w:r w:rsidR="00E81373" w:rsidRPr="008B5E65">
                              <w:rPr>
                                <w:rFonts w:ascii="HG丸ｺﾞｼｯｸM-PRO" w:eastAsia="HG丸ｺﾞｼｯｸM-PRO" w:hAnsi="HG丸ｺﾞｼｯｸM-PRO" w:hint="eastAsia"/>
                                <w:color w:val="000000" w:themeColor="text1"/>
                                <w:sz w:val="20"/>
                                <w:szCs w:val="20"/>
                              </w:rPr>
                              <w:t>相手のことや書かれていない事象について、思考を促す</w:t>
                            </w:r>
                            <w:r w:rsidR="00D804E0" w:rsidRPr="008B5E65">
                              <w:rPr>
                                <w:rFonts w:ascii="HG丸ｺﾞｼｯｸM-PRO" w:eastAsia="HG丸ｺﾞｼｯｸM-PRO" w:hAnsi="HG丸ｺﾞｼｯｸM-PRO" w:hint="eastAsia"/>
                                <w:color w:val="000000" w:themeColor="text1"/>
                                <w:sz w:val="20"/>
                                <w:szCs w:val="20"/>
                              </w:rPr>
                              <w:t>働きかけが</w:t>
                            </w:r>
                            <w:r w:rsidR="00D804E0" w:rsidRPr="008B5E65">
                              <w:rPr>
                                <w:rFonts w:ascii="HG丸ｺﾞｼｯｸM-PRO" w:eastAsia="HG丸ｺﾞｼｯｸM-PRO" w:hAnsi="HG丸ｺﾞｼｯｸM-PRO"/>
                                <w:color w:val="000000" w:themeColor="text1"/>
                                <w:sz w:val="20"/>
                                <w:szCs w:val="20"/>
                              </w:rPr>
                              <w:t>大切</w:t>
                            </w:r>
                            <w:r w:rsidR="00E81373" w:rsidRPr="008B5E65">
                              <w:rPr>
                                <w:rFonts w:ascii="HG丸ｺﾞｼｯｸM-PRO" w:eastAsia="HG丸ｺﾞｼｯｸM-PRO" w:hAnsi="HG丸ｺﾞｼｯｸM-PRO" w:hint="eastAsia"/>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6173141" id="_x0000_s1046" type="#_x0000_t51" style="position:absolute;left:0;text-align:left;margin-left:8.8pt;margin-top:11.45pt;width:381.75pt;height:23.6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" adj="19737,-10815,23104,-2686,22229,2411" fillcolor="#fdeada" strokecolor="#385d8a" strokeweight="1.5pt">
                <v:stroke startarrow="block"/>
                <v:textbox>
                  <w:txbxContent>
                    <w:p w14:paraId="39CD0C8B" w14:textId="17939AED" w:rsidR="00E81373" w:rsidRPr="008B5E65" w:rsidRDefault="008B5E65" w:rsidP="008B5E65">
                      <w:pPr>
                        <w:jc w:val="left"/>
                        <w:rPr>
                          <w:rFonts w:ascii="HG丸ｺﾞｼｯｸM-PRO" w:eastAsia="HG丸ｺﾞｼｯｸM-PRO" w:hAnsi="HG丸ｺﾞｼｯｸM-PRO"/>
                          <w:color w:val="000000" w:themeColor="text1"/>
                          <w:sz w:val="20"/>
                          <w:szCs w:val="20"/>
                        </w:rPr>
                      </w:pPr>
                      <w:r w:rsidRPr="003D3AB5">
                        <w:rPr>
                          <w:rFonts w:ascii="HG丸ｺﾞｼｯｸM-PRO" w:eastAsia="HG丸ｺﾞｼｯｸM-PRO" w:hAnsi="HG丸ｺﾞｼｯｸM-PRO" w:hint="eastAsia"/>
                          <w:color w:val="000000" w:themeColor="text1"/>
                          <w:sz w:val="20"/>
                          <w:szCs w:val="20"/>
                        </w:rPr>
                        <w:t>※</w:t>
                      </w:r>
                      <w:r>
                        <w:rPr>
                          <w:rFonts w:ascii="HG丸ｺﾞｼｯｸM-PRO" w:eastAsia="HG丸ｺﾞｼｯｸM-PRO" w:hAnsi="HG丸ｺﾞｼｯｸM-PRO" w:hint="eastAsia"/>
                          <w:color w:val="000000" w:themeColor="text1"/>
                          <w:sz w:val="20"/>
                          <w:szCs w:val="20"/>
                        </w:rPr>
                        <w:t xml:space="preserve">　</w:t>
                      </w:r>
                      <w:r w:rsidR="00E81373" w:rsidRPr="008B5E65">
                        <w:rPr>
                          <w:rFonts w:ascii="HG丸ｺﾞｼｯｸM-PRO" w:eastAsia="HG丸ｺﾞｼｯｸM-PRO" w:hAnsi="HG丸ｺﾞｼｯｸM-PRO" w:hint="eastAsia"/>
                          <w:color w:val="000000" w:themeColor="text1"/>
                          <w:sz w:val="20"/>
                          <w:szCs w:val="20"/>
                        </w:rPr>
                        <w:t>相手のことや書かれていない事象について、思考を促す</w:t>
                      </w:r>
                      <w:r w:rsidR="00D804E0" w:rsidRPr="008B5E65">
                        <w:rPr>
                          <w:rFonts w:ascii="HG丸ｺﾞｼｯｸM-PRO" w:eastAsia="HG丸ｺﾞｼｯｸM-PRO" w:hAnsi="HG丸ｺﾞｼｯｸM-PRO" w:hint="eastAsia"/>
                          <w:color w:val="000000" w:themeColor="text1"/>
                          <w:sz w:val="20"/>
                          <w:szCs w:val="20"/>
                        </w:rPr>
                        <w:t>働きかけが</w:t>
                      </w:r>
                      <w:r w:rsidR="00D804E0" w:rsidRPr="008B5E65">
                        <w:rPr>
                          <w:rFonts w:ascii="HG丸ｺﾞｼｯｸM-PRO" w:eastAsia="HG丸ｺﾞｼｯｸM-PRO" w:hAnsi="HG丸ｺﾞｼｯｸM-PRO"/>
                          <w:color w:val="000000" w:themeColor="text1"/>
                          <w:sz w:val="20"/>
                          <w:szCs w:val="20"/>
                        </w:rPr>
                        <w:t>大切</w:t>
                      </w:r>
                      <w:r w:rsidR="00E81373" w:rsidRPr="008B5E65">
                        <w:rPr>
                          <w:rFonts w:ascii="HG丸ｺﾞｼｯｸM-PRO" w:eastAsia="HG丸ｺﾞｼｯｸM-PRO" w:hAnsi="HG丸ｺﾞｼｯｸM-PRO" w:hint="eastAsia"/>
                          <w:color w:val="000000" w:themeColor="text1"/>
                          <w:sz w:val="20"/>
                          <w:szCs w:val="20"/>
                        </w:rPr>
                        <w:t>。</w:t>
                      </w:r>
                    </w:p>
                  </w:txbxContent>
                </v:textbox>
              </v:shape>
            </w:pict>
          </mc:Fallback>
        </mc:AlternateContent>
      </w:r>
    </w:p>
    <w:p w14:paraId="7906917D" w14:textId="77777777" w:rsidR="00E81373" w:rsidRPr="00072370" w:rsidRDefault="00E81373" w:rsidP="00E81373">
      <w:pPr>
        <w:overflowPunct w:val="0"/>
        <w:textAlignment w:val="baseline"/>
        <w:rPr>
          <w:rFonts w:asciiTheme="majorEastAsia" w:eastAsiaTheme="majorEastAsia" w:hAnsiTheme="majorEastAsia" w:cs="Times New Roman"/>
        </w:rPr>
      </w:pPr>
    </w:p>
    <w:p w14:paraId="0C08500A" w14:textId="77777777" w:rsidR="00E81373" w:rsidRPr="00072370" w:rsidRDefault="00E81373" w:rsidP="00E81373">
      <w:pPr>
        <w:overflowPunct w:val="0"/>
        <w:textAlignment w:val="baseline"/>
        <w:rPr>
          <w:rFonts w:asciiTheme="majorEastAsia" w:eastAsiaTheme="majorEastAsia" w:hAnsiTheme="majorEastAsia" w:cs="Times New Roman"/>
        </w:rPr>
      </w:pPr>
    </w:p>
    <w:p w14:paraId="35F34B34" w14:textId="77777777" w:rsidR="00E81373" w:rsidRPr="00072370" w:rsidRDefault="00E81373" w:rsidP="00E81373">
      <w:pPr>
        <w:overflowPunct w:val="0"/>
        <w:textAlignment w:val="baseline"/>
        <w:rPr>
          <w:rFonts w:cs="Times New Roman"/>
        </w:rPr>
      </w:pPr>
      <w:r w:rsidRPr="00072370">
        <w:rPr>
          <w:rFonts w:cs="Times New Roman" w:hint="eastAsia"/>
        </w:rPr>
        <w:t xml:space="preserve">　また、本教材文は、</w:t>
      </w:r>
      <w:r w:rsidRPr="00072370">
        <w:rPr>
          <w:rFonts w:ascii="HG丸ｺﾞｼｯｸM-PRO" w:eastAsia="HG丸ｺﾞｼｯｸM-PRO" w:hAnsi="HG丸ｺﾞｼｯｸM-PRO" w:cs="Times New Roman" w:hint="eastAsia"/>
        </w:rPr>
        <w:t>昔の暮らしに関する背景知識</w:t>
      </w:r>
      <w:r w:rsidRPr="00072370">
        <w:rPr>
          <w:rFonts w:cs="Times New Roman" w:hint="eastAsia"/>
        </w:rPr>
        <w:t>も求められる。うなぎを捕まえたり、栗をどっさり拾ったりすることは読み取ることができても、</w:t>
      </w:r>
      <w:r w:rsidRPr="00072370">
        <w:rPr>
          <w:rFonts w:ascii="HG丸ｺﾞｼｯｸM-PRO" w:eastAsia="HG丸ｺﾞｼｯｸM-PRO" w:hAnsi="HG丸ｺﾞｼｯｸM-PRO" w:cs="Times New Roman" w:hint="eastAsia"/>
        </w:rPr>
        <w:t>それがどれだけ大変なことなのかを想像しなければ、「ごん」と「兵十」の関係を理解することが難しい</w:t>
      </w:r>
      <w:r w:rsidRPr="00072370">
        <w:rPr>
          <w:rFonts w:cs="Times New Roman" w:hint="eastAsia"/>
        </w:rPr>
        <w:t>。会話文には</w:t>
      </w:r>
      <w:r w:rsidRPr="00072370">
        <w:rPr>
          <w:rFonts w:ascii="HG丸ｺﾞｼｯｸM-PRO" w:eastAsia="HG丸ｺﾞｼｯｸM-PRO" w:hAnsi="HG丸ｺﾞｼｯｸM-PRO" w:cs="Times New Roman" w:hint="eastAsia"/>
        </w:rPr>
        <w:t>方言</w:t>
      </w:r>
      <w:r w:rsidRPr="00072370">
        <w:rPr>
          <w:rFonts w:cs="Times New Roman" w:hint="eastAsia"/>
        </w:rPr>
        <w:t>も用いられているため、その意味を正しく理解しないと登場人物の心情の読みにつながらないという難しさも把握しておく必要がある。</w:t>
      </w:r>
    </w:p>
    <w:p w14:paraId="5198CCE0" w14:textId="77777777" w:rsidR="00E81373" w:rsidRPr="00072370" w:rsidRDefault="00E81373" w:rsidP="00E81373">
      <w:pPr>
        <w:overflowPunct w:val="0"/>
        <w:textAlignment w:val="baseline"/>
        <w:rPr>
          <w:rFonts w:asciiTheme="minorEastAsia" w:hAnsiTheme="minorEastAsia" w:cs="Times New Roman"/>
        </w:rPr>
      </w:pPr>
      <w:r w:rsidRPr="00072370">
        <w:rPr>
          <w:rFonts w:cs="Times New Roman" w:hint="eastAsia"/>
        </w:rPr>
        <w:t xml:space="preserve">　さらに、ごんが一人ぼっちであること、兵十が病気の母親を抱えて生活していること、母親の死により孤独になったことなど、</w:t>
      </w:r>
      <w:r w:rsidRPr="00072370">
        <w:rPr>
          <w:rFonts w:asciiTheme="minorEastAsia" w:hAnsiTheme="minorEastAsia" w:cs="Times New Roman" w:hint="eastAsia"/>
        </w:rPr>
        <w:t>作品の中に直接書かれていないことも多いため、</w:t>
      </w:r>
      <w:r w:rsidRPr="00072370">
        <w:rPr>
          <w:rFonts w:ascii="HG丸ｺﾞｼｯｸM-PRO" w:eastAsia="HG丸ｺﾞｼｯｸM-PRO" w:hAnsi="HG丸ｺﾞｼｯｸM-PRO" w:cs="Times New Roman" w:hint="eastAsia"/>
        </w:rPr>
        <w:t>叙述に即して心情や置かれた状況を考える難しさ</w:t>
      </w:r>
      <w:r w:rsidRPr="00072370">
        <w:rPr>
          <w:rFonts w:asciiTheme="minorEastAsia" w:hAnsiTheme="minorEastAsia" w:cs="Times New Roman" w:hint="eastAsia"/>
        </w:rPr>
        <w:t>もある。</w:t>
      </w:r>
    </w:p>
    <w:p w14:paraId="587FE84C" w14:textId="69A37EE8" w:rsidR="00E81373" w:rsidRPr="00072370" w:rsidRDefault="00E81373" w:rsidP="00E81373">
      <w:pPr>
        <w:overflowPunct w:val="0"/>
        <w:textAlignment w:val="baseline"/>
        <w:rPr>
          <w:rFonts w:asciiTheme="minorEastAsia" w:hAnsiTheme="minorEastAsia" w:cs="Times New Roman"/>
          <w:b/>
        </w:rPr>
      </w:pPr>
    </w:p>
    <w:p w14:paraId="404874FB" w14:textId="330F047B" w:rsidR="0060322A" w:rsidRPr="00072370" w:rsidRDefault="00CD7B60" w:rsidP="00E81373">
      <w:pPr>
        <w:overflowPunct w:val="0"/>
        <w:textAlignment w:val="baseline"/>
        <w:rPr>
          <w:rFonts w:ascii="HG丸ｺﾞｼｯｸM-PRO" w:eastAsia="HG丸ｺﾞｼｯｸM-PRO" w:hAnsi="HG丸ｺﾞｼｯｸM-PRO" w:cs="Times New Roman"/>
          <w:b/>
          <w:sz w:val="24"/>
          <w:szCs w:val="24"/>
        </w:rPr>
      </w:pPr>
      <w:r w:rsidRPr="00072370">
        <w:rPr>
          <w:rFonts w:asciiTheme="minorEastAsia" w:hAnsiTheme="minorEastAsia" w:cs="Times New Roman" w:hint="eastAsia"/>
          <w:b/>
          <w:sz w:val="24"/>
          <w:szCs w:val="24"/>
        </w:rPr>
        <w:t xml:space="preserve">　　</w:t>
      </w:r>
      <w:r w:rsidRPr="00072370">
        <w:rPr>
          <w:rFonts w:ascii="HG丸ｺﾞｼｯｸM-PRO" w:eastAsia="HG丸ｺﾞｼｯｸM-PRO" w:hAnsi="HG丸ｺﾞｼｯｸM-PRO" w:cs="Times New Roman" w:hint="eastAsia"/>
          <w:b/>
          <w:sz w:val="24"/>
          <w:szCs w:val="24"/>
        </w:rPr>
        <w:t>コラム</w:t>
      </w:r>
    </w:p>
    <w:p w14:paraId="5D572B32" w14:textId="4135BBEB" w:rsidR="00111FA0" w:rsidRPr="00072370" w:rsidRDefault="0060322A" w:rsidP="00E81373">
      <w:pPr>
        <w:overflowPunct w:val="0"/>
        <w:textAlignment w:val="baseline"/>
        <w:rPr>
          <w:rFonts w:asciiTheme="minorEastAsia" w:hAnsiTheme="minorEastAsia" w:cs="Times New Roman"/>
          <w:b/>
        </w:rPr>
      </w:pPr>
      <w:r w:rsidRPr="00072370">
        <w:rPr>
          <w:rFonts w:asciiTheme="minorEastAsia" w:hAnsiTheme="minorEastAsia" w:cs="Times New Roman"/>
          <w:b/>
          <w:noProof/>
        </w:rPr>
        <mc:AlternateContent>
          <mc:Choice Requires="wps">
            <w:drawing>
              <wp:anchor distT="0" distB="0" distL="114300" distR="114300" simplePos="0" relativeHeight="251663872" behindDoc="0" locked="0" layoutInCell="1" allowOverlap="1" wp14:anchorId="3B80983A" wp14:editId="6E390751">
                <wp:simplePos x="0" y="0"/>
                <wp:positionH relativeFrom="column">
                  <wp:posOffset>283210</wp:posOffset>
                </wp:positionH>
                <wp:positionV relativeFrom="paragraph">
                  <wp:posOffset>60642</wp:posOffset>
                </wp:positionV>
                <wp:extent cx="5095875" cy="3619500"/>
                <wp:effectExtent l="0" t="0" r="28575" b="19050"/>
                <wp:wrapNone/>
                <wp:docPr id="11" name="テキスト ボックス 11"/>
                <wp:cNvGraphicFramePr/>
                <a:graphic xmlns:a="http://schemas.openxmlformats.org/drawingml/2006/main">
                  <a:graphicData uri="http://schemas.microsoft.com/office/word/2010/wordprocessingShape">
                    <wps:wsp>
                      <wps:cNvSpPr txBox="1"/>
                      <wps:spPr>
                        <a:xfrm>
                          <a:off x="0" y="0"/>
                          <a:ext cx="5095875" cy="3619500"/>
                        </a:xfrm>
                        <a:prstGeom prst="rect">
                          <a:avLst/>
                        </a:prstGeom>
                        <a:solidFill>
                          <a:schemeClr val="lt1"/>
                        </a:solidFill>
                        <a:ln w="6350">
                          <a:solidFill>
                            <a:prstClr val="black"/>
                          </a:solidFill>
                        </a:ln>
                      </wps:spPr>
                      <wps:txbx>
                        <w:txbxContent>
                          <w:p w14:paraId="4F459D50" w14:textId="07096859" w:rsidR="0060322A" w:rsidRDefault="0060322A" w:rsidP="0060322A">
                            <w:pPr>
                              <w:jc w:val="left"/>
                            </w:pPr>
                            <w:r w:rsidRPr="0060322A">
                              <w:rPr>
                                <w:rFonts w:hint="eastAsia"/>
                              </w:rPr>
                              <w:t>「聴覚障害教育Ｑ＆Ａ</w:t>
                            </w:r>
                            <w:r w:rsidRPr="0060322A">
                              <w:rPr>
                                <w:rFonts w:hint="eastAsia"/>
                              </w:rPr>
                              <w:t>50</w:t>
                            </w:r>
                            <w:r w:rsidRPr="0060322A">
                              <w:rPr>
                                <w:rFonts w:hint="eastAsia"/>
                              </w:rPr>
                              <w:t xml:space="preserve">　～聴覚に障害のある子どもの指導・支援～」</w:t>
                            </w:r>
                            <w:r>
                              <w:rPr>
                                <w:rFonts w:hint="eastAsia"/>
                              </w:rPr>
                              <w:t>より（</w:t>
                            </w:r>
                            <w:r w:rsidRPr="0060322A">
                              <w:t>http://www.nise.go.jp/cms/news/detail.8.11539.html</w:t>
                            </w:r>
                            <w:r>
                              <w:rPr>
                                <w:rFonts w:hint="eastAsia"/>
                              </w:rPr>
                              <w:t>）</w:t>
                            </w:r>
                          </w:p>
                          <w:p w14:paraId="76E47931" w14:textId="5F1C5B26" w:rsidR="0060322A" w:rsidRDefault="0060322A" w:rsidP="0060322A">
                            <w:pPr>
                              <w:jc w:val="left"/>
                            </w:pPr>
                          </w:p>
                          <w:p w14:paraId="0263DCE1" w14:textId="5481A6DC" w:rsidR="0060322A" w:rsidRDefault="007908C4" w:rsidP="0060322A">
                            <w:r>
                              <w:rPr>
                                <w:rFonts w:hint="eastAsia"/>
                              </w:rPr>
                              <w:t>Ｑ</w:t>
                            </w:r>
                            <w:r w:rsidRPr="007908C4">
                              <w:rPr>
                                <w:rFonts w:hint="eastAsia"/>
                              </w:rPr>
                              <w:t>：口声模倣とは何ですか。実際にどのように指導するのでしょうか。</w:t>
                            </w:r>
                          </w:p>
                          <w:p w14:paraId="4903F8CE" w14:textId="77777777" w:rsidR="0060322A" w:rsidRDefault="0060322A" w:rsidP="0060322A">
                            <w:pPr>
                              <w:jc w:val="left"/>
                            </w:pPr>
                            <w:r>
                              <w:rPr>
                                <w:rFonts w:hint="eastAsia"/>
                              </w:rPr>
                              <w:t>Ａ</w:t>
                            </w:r>
                            <w:r w:rsidRPr="007908C4">
                              <w:rPr>
                                <w:rFonts w:hint="eastAsia"/>
                              </w:rPr>
                              <w:t>：</w:t>
                            </w:r>
                            <w:r>
                              <w:rPr>
                                <w:rFonts w:hint="eastAsia"/>
                              </w:rPr>
                              <w:t>聴覚障害児は、耳から不完全な音しか入らないことが多いために、言葉を</w:t>
                            </w:r>
                          </w:p>
                          <w:p w14:paraId="2EBD7CDA" w14:textId="77777777" w:rsidR="0060322A" w:rsidRDefault="0060322A" w:rsidP="0060322A">
                            <w:pPr>
                              <w:jc w:val="left"/>
                            </w:pPr>
                            <w:r>
                              <w:rPr>
                                <w:rFonts w:hint="eastAsia"/>
                              </w:rPr>
                              <w:t xml:space="preserve">　　習得することが困難となります。そこで、耳からの情報と併せて口の動き</w:t>
                            </w:r>
                          </w:p>
                          <w:p w14:paraId="535DE023" w14:textId="7B9EF9BC" w:rsidR="0060322A" w:rsidRDefault="0060322A" w:rsidP="0060322A">
                            <w:pPr>
                              <w:ind w:left="448" w:hangingChars="200" w:hanging="448"/>
                              <w:jc w:val="left"/>
                            </w:pPr>
                            <w:r>
                              <w:rPr>
                                <w:rFonts w:hint="eastAsia"/>
                              </w:rPr>
                              <w:t xml:space="preserve">  </w:t>
                            </w:r>
                            <w:r w:rsidR="00B23644">
                              <w:rPr>
                                <w:rFonts w:hint="eastAsia"/>
                              </w:rPr>
                              <w:t xml:space="preserve">　を視覚で捉えさせることで、言葉を正確に子供</w:t>
                            </w:r>
                            <w:r>
                              <w:rPr>
                                <w:rFonts w:hint="eastAsia"/>
                              </w:rPr>
                              <w:t>に伝えることができます。そして、子供に声を出させて、言葉を復唱するように促し、子供の記憶にとどめることをねらいます。これが、口声模倣です。口声模倣で大切にしなくてはならないことは、子供が口声模倣で促される言葉に必要性を感じているかどうかです。自分の気持ちを相手に伝えたい、分かって欲しいと感じている場面で、係わり手が、子供の気持ちに合った言葉を、子供に口の動きを見せながら話し、それを復唱するように子供に促します。こうすることで、自然な形で、言葉が育っていきます。口声模倣の他に、拡充模倣も大切になってきます。</w:t>
                            </w:r>
                            <w:r w:rsidR="00B601AE">
                              <w:rPr>
                                <w:rFonts w:hint="eastAsia"/>
                              </w:rPr>
                              <w:t>これは、子供が話した言葉を、係わり手が更に内容を膨らませて子供</w:t>
                            </w:r>
                            <w:r>
                              <w:rPr>
                                <w:rFonts w:hint="eastAsia"/>
                              </w:rPr>
                              <w:t>に返し、子供に復唱を促すことです。</w:t>
                            </w:r>
                          </w:p>
                          <w:p w14:paraId="536C890A" w14:textId="3AA1E222" w:rsidR="0060322A" w:rsidRDefault="0060322A" w:rsidP="0060322A">
                            <w:pPr>
                              <w:jc w:val="center"/>
                            </w:pPr>
                          </w:p>
                          <w:p w14:paraId="05D214CF" w14:textId="77777777" w:rsidR="0060322A" w:rsidRDefault="0060322A" w:rsidP="0060322A">
                            <w:pPr>
                              <w:jc w:val="center"/>
                            </w:pPr>
                            <w:r>
                              <w:separator/>
                            </w:r>
                          </w:p>
                          <w:p w14:paraId="67750A4F" w14:textId="77777777" w:rsidR="0060322A" w:rsidRDefault="0060322A" w:rsidP="0060322A">
                            <w:pPr>
                              <w:jc w:val="center"/>
                            </w:pPr>
                            <w:r>
                              <w:rPr>
                                <w:rFonts w:hint="eastAsia"/>
                              </w:rPr>
                              <w:t>Ｑ１２：口声模倣とは何ですか。実際にどのように指導するので</w:t>
                            </w:r>
                          </w:p>
                          <w:p w14:paraId="32808F68" w14:textId="101972FC" w:rsidR="008207B6" w:rsidRPr="007908C4" w:rsidRDefault="0060322A" w:rsidP="0060322A">
                            <w:pPr>
                              <w:jc w:val="center"/>
                            </w:pPr>
                            <w:r>
                              <w:rPr>
                                <w:rFonts w:hint="eastAsia"/>
                              </w:rPr>
                              <w:t>しょうか。</w:t>
                            </w:r>
                            <w:r>
                              <w:rPr>
                                <w:rFonts w:hint="eastAsia"/>
                              </w:rPr>
                              <w:separator/>
                            </w:r>
                            <w:r w:rsidR="007908C4" w:rsidRPr="007908C4">
                              <w:rPr>
                                <w:rFonts w:hint="eastAsia"/>
                              </w:rPr>
                              <w:separator/>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B80983A" id="テキスト ボックス 11" o:spid="_x0000_s1047" type="#_x0000_t202" style="position:absolute;left:0;text-align:left;margin-left:22.3pt;margin-top:4.75pt;width:401.25pt;height:285pt;z-index:251663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" fillcolor="white [3201]" strokeweight=".5pt">
                <v:textbox>
                  <w:txbxContent>
                    <w:p w14:paraId="4F459D50" w14:textId="07096859" w:rsidR="0060322A" w:rsidRDefault="0060322A" w:rsidP="0060322A">
                      <w:pPr>
                        <w:jc w:val="left"/>
                      </w:pPr>
                      <w:r w:rsidRPr="0060322A">
                        <w:rPr>
                          <w:rFonts w:hint="eastAsia"/>
                        </w:rPr>
                        <w:t>「聴覚障害教育Ｑ＆Ａ</w:t>
                      </w:r>
                      <w:r w:rsidRPr="0060322A">
                        <w:rPr>
                          <w:rFonts w:hint="eastAsia"/>
                        </w:rPr>
                        <w:t>50</w:t>
                      </w:r>
                      <w:r w:rsidRPr="0060322A">
                        <w:rPr>
                          <w:rFonts w:hint="eastAsia"/>
                        </w:rPr>
                        <w:t xml:space="preserve">　～聴覚に障害のある子どもの指導・支援～」</w:t>
                      </w:r>
                      <w:r>
                        <w:rPr>
                          <w:rFonts w:hint="eastAsia"/>
                        </w:rPr>
                        <w:t>より（</w:t>
                      </w:r>
                      <w:r w:rsidRPr="0060322A">
                        <w:t>http://www.nise.go.jp/cms/news/detail.8.11539.html</w:t>
                      </w:r>
                      <w:r>
                        <w:rPr>
                          <w:rFonts w:hint="eastAsia"/>
                        </w:rPr>
                        <w:t>）</w:t>
                      </w:r>
                    </w:p>
                    <w:p w14:paraId="76E47931" w14:textId="5F1C5B26" w:rsidR="0060322A" w:rsidRDefault="0060322A" w:rsidP="0060322A">
                      <w:pPr>
                        <w:jc w:val="left"/>
                      </w:pPr>
                    </w:p>
                    <w:p w14:paraId="0263DCE1" w14:textId="5481A6DC" w:rsidR="0060322A" w:rsidRDefault="007908C4" w:rsidP="0060322A">
                      <w:r>
                        <w:rPr>
                          <w:rFonts w:hint="eastAsia"/>
                        </w:rPr>
                        <w:t>Ｑ</w:t>
                      </w:r>
                      <w:r w:rsidRPr="007908C4">
                        <w:rPr>
                          <w:rFonts w:hint="eastAsia"/>
                        </w:rPr>
                        <w:t>：口声模倣とは何ですか。実際にどのように指導するのでしょうか。</w:t>
                      </w:r>
                    </w:p>
                    <w:p w14:paraId="4903F8CE" w14:textId="77777777" w:rsidR="0060322A" w:rsidRDefault="0060322A" w:rsidP="0060322A">
                      <w:pPr>
                        <w:jc w:val="left"/>
                      </w:pPr>
                      <w:r>
                        <w:rPr>
                          <w:rFonts w:hint="eastAsia"/>
                        </w:rPr>
                        <w:t>Ａ</w:t>
                      </w:r>
                      <w:r w:rsidRPr="007908C4">
                        <w:rPr>
                          <w:rFonts w:hint="eastAsia"/>
                        </w:rPr>
                        <w:t>：</w:t>
                      </w:r>
                      <w:r>
                        <w:rPr>
                          <w:rFonts w:hint="eastAsia"/>
                        </w:rPr>
                        <w:t>聴覚障害児は、耳から不完全な音しか入らないことが多いために、言葉を</w:t>
                      </w:r>
                    </w:p>
                    <w:p w14:paraId="2EBD7CDA" w14:textId="77777777" w:rsidR="0060322A" w:rsidRDefault="0060322A" w:rsidP="0060322A">
                      <w:pPr>
                        <w:jc w:val="left"/>
                      </w:pPr>
                      <w:r>
                        <w:rPr>
                          <w:rFonts w:hint="eastAsia"/>
                        </w:rPr>
                        <w:t xml:space="preserve">　　習得することが困難となります。そこで、耳からの情報と併せて口の動き</w:t>
                      </w:r>
                    </w:p>
                    <w:p w14:paraId="535DE023" w14:textId="7B9EF9BC" w:rsidR="0060322A" w:rsidRDefault="0060322A" w:rsidP="0060322A">
                      <w:pPr>
                        <w:ind w:left="448" w:hangingChars="200" w:hanging="448"/>
                        <w:jc w:val="left"/>
                      </w:pPr>
                      <w:r>
                        <w:rPr>
                          <w:rFonts w:hint="eastAsia"/>
                        </w:rPr>
                        <w:t xml:space="preserve">  </w:t>
                      </w:r>
                      <w:r w:rsidR="00B23644">
                        <w:rPr>
                          <w:rFonts w:hint="eastAsia"/>
                        </w:rPr>
                        <w:t xml:space="preserve">　を視覚で捉えさせることで、言葉を正確に子供</w:t>
                      </w:r>
                      <w:r>
                        <w:rPr>
                          <w:rFonts w:hint="eastAsia"/>
                        </w:rPr>
                        <w:t>に伝えることができます。そして、子供に声を出させて、言葉を復唱するように促し、子供の記憶にとどめることをねらいます。これが、口声模倣です。口声模倣で大切にしなくてはならないことは、子供が口声模倣で促される言葉に必要性を感じているかどうかです。自分の気持ちを相手に伝えたい、分かって欲しいと感じている場面で、係わり手が、子供の気持ちに合った言葉を、子供に口の動きを見せながら話し、それを復唱するように子供に促します。こうすることで、自然な形で、言葉が育っていきます。口声模倣の他に、拡充模倣も大切になってきます。</w:t>
                      </w:r>
                      <w:r w:rsidR="00B601AE">
                        <w:rPr>
                          <w:rFonts w:hint="eastAsia"/>
                        </w:rPr>
                        <w:t>これは、子供が話した言葉を、係わり手が更に内容を膨らませて子供</w:t>
                      </w:r>
                      <w:r>
                        <w:rPr>
                          <w:rFonts w:hint="eastAsia"/>
                        </w:rPr>
                        <w:t>に返し、子供に復唱を促すことです。</w:t>
                      </w:r>
                    </w:p>
                    <w:p w14:paraId="536C890A" w14:textId="3AA1E222" w:rsidR="0060322A" w:rsidRDefault="0060322A" w:rsidP="0060322A">
                      <w:pPr>
                        <w:jc w:val="center"/>
                      </w:pPr>
                    </w:p>
                    <w:p w14:paraId="05D214CF" w14:textId="77777777" w:rsidR="0060322A" w:rsidRDefault="0060322A" w:rsidP="0060322A">
                      <w:pPr>
                        <w:jc w:val="center"/>
                      </w:pPr>
                      <w:r>
                        <w:separator/>
                      </w:r>
                    </w:p>
                    <w:p w14:paraId="67750A4F" w14:textId="77777777" w:rsidR="0060322A" w:rsidRDefault="0060322A" w:rsidP="0060322A">
                      <w:pPr>
                        <w:jc w:val="center"/>
                      </w:pPr>
                      <w:r>
                        <w:rPr>
                          <w:rFonts w:hint="eastAsia"/>
                        </w:rPr>
                        <w:t>Ｑ１２：口声模倣とは何ですか。実際にどのように指導するので</w:t>
                      </w:r>
                    </w:p>
                    <w:p w14:paraId="32808F68" w14:textId="101972FC" w:rsidR="008207B6" w:rsidRPr="007908C4" w:rsidRDefault="0060322A" w:rsidP="0060322A">
                      <w:pPr>
                        <w:jc w:val="center"/>
                      </w:pPr>
                      <w:r>
                        <w:rPr>
                          <w:rFonts w:hint="eastAsia"/>
                        </w:rPr>
                        <w:t>しょうか。</w:t>
                      </w:r>
                      <w:r>
                        <w:rPr>
                          <w:rFonts w:hint="eastAsia"/>
                        </w:rPr>
                        <w:separator/>
                      </w:r>
                      <w:r w:rsidR="007908C4" w:rsidRPr="007908C4">
                        <w:rPr>
                          <w:rFonts w:hint="eastAsia"/>
                        </w:rPr>
                        <w:separator/>
                      </w:r>
                    </w:p>
                  </w:txbxContent>
                </v:textbox>
              </v:shape>
            </w:pict>
          </mc:Fallback>
        </mc:AlternateContent>
      </w:r>
    </w:p>
    <w:p w14:paraId="2FC1F243" w14:textId="28759083" w:rsidR="00111FA0" w:rsidRPr="00072370" w:rsidRDefault="00111FA0" w:rsidP="00E81373">
      <w:pPr>
        <w:overflowPunct w:val="0"/>
        <w:textAlignment w:val="baseline"/>
        <w:rPr>
          <w:rFonts w:asciiTheme="minorEastAsia" w:hAnsiTheme="minorEastAsia" w:cs="Times New Roman"/>
          <w:b/>
        </w:rPr>
      </w:pPr>
    </w:p>
    <w:p w14:paraId="1167B7D7" w14:textId="530469BA" w:rsidR="00111FA0" w:rsidRPr="00072370" w:rsidRDefault="00111FA0" w:rsidP="00E81373">
      <w:pPr>
        <w:overflowPunct w:val="0"/>
        <w:textAlignment w:val="baseline"/>
        <w:rPr>
          <w:rFonts w:asciiTheme="minorEastAsia" w:hAnsiTheme="minorEastAsia" w:cs="Times New Roman"/>
          <w:b/>
        </w:rPr>
      </w:pPr>
    </w:p>
    <w:p w14:paraId="6B58EE5E" w14:textId="4DBD7845" w:rsidR="00111FA0" w:rsidRPr="00072370" w:rsidRDefault="00111FA0" w:rsidP="00E81373">
      <w:pPr>
        <w:overflowPunct w:val="0"/>
        <w:textAlignment w:val="baseline"/>
        <w:rPr>
          <w:rFonts w:asciiTheme="minorEastAsia" w:hAnsiTheme="minorEastAsia" w:cs="Times New Roman"/>
          <w:b/>
        </w:rPr>
      </w:pPr>
    </w:p>
    <w:p w14:paraId="78BBCD19" w14:textId="57B836B6" w:rsidR="00111FA0" w:rsidRPr="00072370" w:rsidRDefault="00111FA0" w:rsidP="00E81373">
      <w:pPr>
        <w:overflowPunct w:val="0"/>
        <w:textAlignment w:val="baseline"/>
        <w:rPr>
          <w:rFonts w:asciiTheme="minorEastAsia" w:hAnsiTheme="minorEastAsia" w:cs="Times New Roman"/>
          <w:b/>
        </w:rPr>
      </w:pPr>
    </w:p>
    <w:p w14:paraId="5117BD0E" w14:textId="16BCB33B" w:rsidR="00111FA0" w:rsidRPr="00072370" w:rsidRDefault="00111FA0" w:rsidP="00E81373">
      <w:pPr>
        <w:overflowPunct w:val="0"/>
        <w:textAlignment w:val="baseline"/>
        <w:rPr>
          <w:rFonts w:asciiTheme="minorEastAsia" w:hAnsiTheme="minorEastAsia" w:cs="Times New Roman"/>
          <w:b/>
        </w:rPr>
      </w:pPr>
    </w:p>
    <w:p w14:paraId="60349C8C" w14:textId="5D6696F3" w:rsidR="00111FA0" w:rsidRPr="00072370" w:rsidRDefault="00111FA0" w:rsidP="00E81373">
      <w:pPr>
        <w:overflowPunct w:val="0"/>
        <w:textAlignment w:val="baseline"/>
        <w:rPr>
          <w:rFonts w:asciiTheme="minorEastAsia" w:hAnsiTheme="minorEastAsia" w:cs="Times New Roman"/>
          <w:b/>
        </w:rPr>
      </w:pPr>
    </w:p>
    <w:p w14:paraId="43B9DE4A" w14:textId="4C9199F1" w:rsidR="00111FA0" w:rsidRPr="00072370" w:rsidRDefault="00111FA0" w:rsidP="00E81373">
      <w:pPr>
        <w:overflowPunct w:val="0"/>
        <w:textAlignment w:val="baseline"/>
        <w:rPr>
          <w:rFonts w:asciiTheme="minorEastAsia" w:hAnsiTheme="minorEastAsia" w:cs="Times New Roman"/>
          <w:b/>
        </w:rPr>
      </w:pPr>
    </w:p>
    <w:p w14:paraId="08CBA352" w14:textId="0745426E" w:rsidR="00111FA0" w:rsidRPr="00072370" w:rsidRDefault="00111FA0" w:rsidP="00E81373">
      <w:pPr>
        <w:overflowPunct w:val="0"/>
        <w:textAlignment w:val="baseline"/>
        <w:rPr>
          <w:rFonts w:asciiTheme="minorEastAsia" w:hAnsiTheme="minorEastAsia" w:cs="Times New Roman"/>
          <w:b/>
        </w:rPr>
      </w:pPr>
    </w:p>
    <w:p w14:paraId="07122DF0" w14:textId="5F78F799" w:rsidR="00111FA0" w:rsidRPr="00072370" w:rsidRDefault="00111FA0" w:rsidP="00E81373">
      <w:pPr>
        <w:overflowPunct w:val="0"/>
        <w:textAlignment w:val="baseline"/>
        <w:rPr>
          <w:rFonts w:asciiTheme="minorEastAsia" w:hAnsiTheme="minorEastAsia" w:cs="Times New Roman"/>
          <w:b/>
        </w:rPr>
      </w:pPr>
    </w:p>
    <w:p w14:paraId="3EBF9740" w14:textId="571A56F4" w:rsidR="00111FA0" w:rsidRPr="00072370" w:rsidRDefault="00111FA0" w:rsidP="00E81373">
      <w:pPr>
        <w:overflowPunct w:val="0"/>
        <w:textAlignment w:val="baseline"/>
        <w:rPr>
          <w:rFonts w:asciiTheme="minorEastAsia" w:hAnsiTheme="minorEastAsia" w:cs="Times New Roman"/>
          <w:b/>
        </w:rPr>
      </w:pPr>
    </w:p>
    <w:p w14:paraId="2886AD47" w14:textId="51B24014" w:rsidR="00111FA0" w:rsidRPr="00072370" w:rsidRDefault="00111FA0" w:rsidP="00E81373">
      <w:pPr>
        <w:overflowPunct w:val="0"/>
        <w:textAlignment w:val="baseline"/>
        <w:rPr>
          <w:rFonts w:asciiTheme="minorEastAsia" w:hAnsiTheme="minorEastAsia" w:cs="Times New Roman"/>
          <w:b/>
        </w:rPr>
      </w:pPr>
    </w:p>
    <w:p w14:paraId="3E511D73" w14:textId="48E3AAFB" w:rsidR="00111FA0" w:rsidRPr="00072370" w:rsidRDefault="00111FA0" w:rsidP="00E81373">
      <w:pPr>
        <w:overflowPunct w:val="0"/>
        <w:textAlignment w:val="baseline"/>
        <w:rPr>
          <w:rFonts w:asciiTheme="minorEastAsia" w:hAnsiTheme="minorEastAsia" w:cs="Times New Roman"/>
          <w:b/>
        </w:rPr>
      </w:pPr>
    </w:p>
    <w:p w14:paraId="61232FBB" w14:textId="1DEAFCE4" w:rsidR="00111FA0" w:rsidRPr="00072370" w:rsidRDefault="00111FA0" w:rsidP="00E81373">
      <w:pPr>
        <w:overflowPunct w:val="0"/>
        <w:textAlignment w:val="baseline"/>
        <w:rPr>
          <w:rFonts w:asciiTheme="minorEastAsia" w:hAnsiTheme="minorEastAsia" w:cs="Times New Roman"/>
          <w:b/>
        </w:rPr>
      </w:pPr>
    </w:p>
    <w:p w14:paraId="5AF47624" w14:textId="6F652F92" w:rsidR="00111FA0" w:rsidRPr="00072370" w:rsidRDefault="00111FA0" w:rsidP="00E81373">
      <w:pPr>
        <w:overflowPunct w:val="0"/>
        <w:textAlignment w:val="baseline"/>
        <w:rPr>
          <w:rFonts w:asciiTheme="minorEastAsia" w:hAnsiTheme="minorEastAsia" w:cs="Times New Roman"/>
          <w:b/>
        </w:rPr>
      </w:pPr>
    </w:p>
    <w:p w14:paraId="17DEF4D8" w14:textId="5F63BF3C" w:rsidR="00111FA0" w:rsidRPr="00072370" w:rsidRDefault="00111FA0" w:rsidP="00E81373">
      <w:pPr>
        <w:overflowPunct w:val="0"/>
        <w:textAlignment w:val="baseline"/>
        <w:rPr>
          <w:rFonts w:asciiTheme="minorEastAsia" w:hAnsiTheme="minorEastAsia" w:cs="Times New Roman"/>
          <w:b/>
        </w:rPr>
      </w:pPr>
    </w:p>
    <w:p w14:paraId="10AC468D" w14:textId="3C1B5C53" w:rsidR="00111FA0" w:rsidRPr="00072370" w:rsidRDefault="00111FA0" w:rsidP="00E81373">
      <w:pPr>
        <w:overflowPunct w:val="0"/>
        <w:textAlignment w:val="baseline"/>
        <w:rPr>
          <w:rFonts w:asciiTheme="minorEastAsia" w:hAnsiTheme="minorEastAsia" w:cs="Times New Roman"/>
          <w:b/>
        </w:rPr>
      </w:pPr>
    </w:p>
    <w:p w14:paraId="00B1B279" w14:textId="3C188906" w:rsidR="00111FA0" w:rsidRPr="00072370" w:rsidRDefault="00111FA0" w:rsidP="00E81373">
      <w:pPr>
        <w:overflowPunct w:val="0"/>
        <w:textAlignment w:val="baseline"/>
        <w:rPr>
          <w:rFonts w:asciiTheme="minorEastAsia" w:hAnsiTheme="minorEastAsia" w:cs="Times New Roman"/>
          <w:b/>
        </w:rPr>
      </w:pPr>
    </w:p>
    <w:p w14:paraId="144D8672" w14:textId="7D2B8B7E" w:rsidR="00111FA0" w:rsidRPr="00072370" w:rsidRDefault="00111FA0" w:rsidP="00E81373">
      <w:pPr>
        <w:overflowPunct w:val="0"/>
        <w:textAlignment w:val="baseline"/>
        <w:rPr>
          <w:rFonts w:asciiTheme="minorEastAsia" w:hAnsiTheme="minorEastAsia" w:cs="Times New Roman"/>
          <w:b/>
        </w:rPr>
      </w:pPr>
    </w:p>
    <w:p w14:paraId="0A9356F0" w14:textId="517AF9E5" w:rsidR="00111FA0" w:rsidRPr="00072370" w:rsidRDefault="00111FA0" w:rsidP="00E81373">
      <w:pPr>
        <w:overflowPunct w:val="0"/>
        <w:textAlignment w:val="baseline"/>
        <w:rPr>
          <w:rFonts w:asciiTheme="minorEastAsia" w:hAnsiTheme="minorEastAsia" w:cs="Times New Roman"/>
          <w:b/>
        </w:rPr>
      </w:pPr>
    </w:p>
    <w:p w14:paraId="75D1B5AF" w14:textId="77777777" w:rsidR="00111FA0" w:rsidRPr="00072370" w:rsidRDefault="00111FA0" w:rsidP="00E81373">
      <w:pPr>
        <w:overflowPunct w:val="0"/>
        <w:textAlignment w:val="baseline"/>
        <w:rPr>
          <w:rFonts w:asciiTheme="minorEastAsia" w:hAnsiTheme="minorEastAsia" w:cs="Times New Roman"/>
          <w:b/>
        </w:rPr>
      </w:pPr>
    </w:p>
    <w:p w14:paraId="6DF8960C" w14:textId="5429892A" w:rsidR="00E81373" w:rsidRPr="00072370" w:rsidRDefault="00E81373" w:rsidP="00E81373">
      <w:pPr>
        <w:overflowPunct w:val="0"/>
        <w:ind w:firstLineChars="100" w:firstLine="224"/>
        <w:textAlignment w:val="baseline"/>
        <w:rPr>
          <w:rFonts w:ascii="HG丸ｺﾞｼｯｸM-PRO" w:eastAsia="HG丸ｺﾞｼｯｸM-PRO" w:hAnsi="HG丸ｺﾞｼｯｸM-PRO" w:cs="Times New Roman"/>
          <w:i/>
        </w:rPr>
      </w:pPr>
      <w:r w:rsidRPr="00072370">
        <w:rPr>
          <w:rFonts w:ascii="HG丸ｺﾞｼｯｸM-PRO" w:eastAsia="HG丸ｺﾞｼｯｸM-PRO" w:hAnsi="HG丸ｺﾞｼｯｸM-PRO" w:cs="Times New Roman" w:hint="eastAsia"/>
          <w:i/>
        </w:rPr>
        <w:t>教材文の難しさに対応するための事前指導や他教科との関連</w:t>
      </w:r>
    </w:p>
    <w:p w14:paraId="74A1410B" w14:textId="77777777" w:rsidR="00E81373" w:rsidRPr="00072370" w:rsidRDefault="00E81373" w:rsidP="00E81373">
      <w:pPr>
        <w:overflowPunct w:val="0"/>
        <w:textAlignment w:val="baseline"/>
        <w:rPr>
          <w:rFonts w:asciiTheme="minorEastAsia" w:hAnsiTheme="minorEastAsia" w:cs="Times New Roman"/>
          <w:sz w:val="21"/>
          <w:szCs w:val="21"/>
        </w:rPr>
      </w:pPr>
      <w:r w:rsidRPr="00072370">
        <w:rPr>
          <w:rFonts w:cs="Times New Roman" w:hint="eastAsia"/>
          <w:sz w:val="21"/>
          <w:szCs w:val="21"/>
        </w:rPr>
        <w:t xml:space="preserve">　</w:t>
      </w:r>
      <w:r w:rsidRPr="00072370">
        <w:rPr>
          <w:rFonts w:asciiTheme="minorEastAsia" w:hAnsiTheme="minorEastAsia" w:cs="Times New Roman" w:hint="eastAsia"/>
          <w:sz w:val="21"/>
          <w:szCs w:val="21"/>
        </w:rPr>
        <w:t>本教材文は、題材の背景知識、登場人物の置かれた状況と相互の関係など、低学年で扱う物語文とは異なる難しさが予想された。これに対し、本実践では、国語科に加え自立活動や道徳、家庭学習等の場面を関連付けながら、読みを支えるための基盤となる教材を活用して事前指導が行われていた。</w:t>
      </w:r>
    </w:p>
    <w:p w14:paraId="69493868" w14:textId="6E3762AD" w:rsidR="00E81373" w:rsidRPr="00072370" w:rsidRDefault="00E81373" w:rsidP="00E81373">
      <w:pPr>
        <w:overflowPunct w:val="0"/>
        <w:textAlignment w:val="baseline"/>
        <w:rPr>
          <w:rFonts w:asciiTheme="minorEastAsia" w:hAnsiTheme="minorEastAsia" w:cs="Times New Roman"/>
          <w:sz w:val="21"/>
          <w:szCs w:val="21"/>
        </w:rPr>
      </w:pPr>
      <w:r w:rsidRPr="00072370">
        <w:rPr>
          <w:rFonts w:asciiTheme="minorEastAsia" w:hAnsiTheme="minorEastAsia" w:cs="Times New Roman" w:hint="eastAsia"/>
          <w:sz w:val="21"/>
          <w:szCs w:val="21"/>
        </w:rPr>
        <w:t xml:space="preserve">　本教材文の</w:t>
      </w:r>
      <w:r w:rsidR="00431E6C" w:rsidRPr="00072370">
        <w:rPr>
          <w:rFonts w:ascii="HG丸ｺﾞｼｯｸM-PRO" w:eastAsia="HG丸ｺﾞｼｯｸM-PRO" w:hAnsi="HG丸ｺﾞｼｯｸM-PRO" w:cs="Times New Roman" w:hint="eastAsia"/>
          <w:sz w:val="21"/>
          <w:szCs w:val="21"/>
        </w:rPr>
        <w:t>読みを支えるための基盤となる力を育むための指導</w:t>
      </w:r>
      <w:r w:rsidRPr="00072370">
        <w:rPr>
          <w:rFonts w:ascii="HG丸ｺﾞｼｯｸM-PRO" w:eastAsia="HG丸ｺﾞｼｯｸM-PRO" w:hAnsi="HG丸ｺﾞｼｯｸM-PRO" w:cs="Times New Roman" w:hint="eastAsia"/>
          <w:sz w:val="21"/>
          <w:szCs w:val="21"/>
        </w:rPr>
        <w:t>として、事前の語彙指導や文指導、背景知識の扱いなど</w:t>
      </w:r>
      <w:r w:rsidRPr="00072370">
        <w:rPr>
          <w:rFonts w:asciiTheme="minorEastAsia" w:hAnsiTheme="minorEastAsia" w:cs="Times New Roman" w:hint="eastAsia"/>
          <w:sz w:val="21"/>
          <w:szCs w:val="21"/>
        </w:rPr>
        <w:t>が挙げられる。</w:t>
      </w:r>
    </w:p>
    <w:p w14:paraId="3905DFE6" w14:textId="77777777" w:rsidR="00E81373" w:rsidRPr="00072370" w:rsidRDefault="00E81373" w:rsidP="00E81373">
      <w:pPr>
        <w:overflowPunct w:val="0"/>
        <w:textAlignment w:val="baseline"/>
        <w:rPr>
          <w:rFonts w:asciiTheme="majorEastAsia" w:eastAsiaTheme="majorEastAsia" w:hAnsiTheme="majorEastAsia" w:cs="Times New Roman"/>
          <w:sz w:val="21"/>
          <w:szCs w:val="21"/>
        </w:rPr>
      </w:pPr>
      <w:r w:rsidRPr="00072370">
        <w:rPr>
          <w:rFonts w:cs="Times New Roman"/>
          <w:noProof/>
        </w:rPr>
        <mc:AlternateContent>
          <mc:Choice Requires="wps">
            <w:drawing>
              <wp:anchor distT="0" distB="0" distL="114300" distR="114300" simplePos="0" relativeHeight="251672064" behindDoc="0" locked="0" layoutInCell="1" allowOverlap="1" wp14:anchorId="72CF0B6E" wp14:editId="1CDA99A7">
                <wp:simplePos x="0" y="0"/>
                <wp:positionH relativeFrom="column">
                  <wp:posOffset>321310</wp:posOffset>
                </wp:positionH>
                <wp:positionV relativeFrom="paragraph">
                  <wp:posOffset>140970</wp:posOffset>
                </wp:positionV>
                <wp:extent cx="4762500" cy="299720"/>
                <wp:effectExtent l="0" t="400050" r="266700" b="24130"/>
                <wp:wrapNone/>
                <wp:docPr id="28" name="強調線吹き出し 2 (枠付き) 25"/>
                <wp:cNvGraphicFramePr/>
                <a:graphic xmlns:a="http://schemas.openxmlformats.org/drawingml/2006/main">
                  <a:graphicData uri="http://schemas.microsoft.com/office/word/2010/wordprocessingShape">
                    <wps:wsp>
                      <wps:cNvSpPr/>
                      <wps:spPr>
                        <a:xfrm>
                          <a:off x="0" y="0"/>
                          <a:ext cx="4762500" cy="299720"/>
                        </a:xfrm>
                        <a:prstGeom prst="accentBorderCallout2">
                          <a:avLst>
                            <a:gd name="adj1" fmla="val 11162"/>
                            <a:gd name="adj2" fmla="val 102914"/>
                            <a:gd name="adj3" fmla="val -66460"/>
                            <a:gd name="adj4" fmla="val 104919"/>
                            <a:gd name="adj5" fmla="val -115217"/>
                            <a:gd name="adj6" fmla="val 92180"/>
                          </a:avLst>
                        </a:prstGeom>
                        <a:solidFill>
                          <a:srgbClr val="F79646">
                            <a:lumMod val="20000"/>
                            <a:lumOff val="80000"/>
                          </a:srgbClr>
                        </a:solidFill>
                        <a:ln w="19050" cap="flat" cmpd="sng" algn="ctr">
                          <a:solidFill>
                            <a:srgbClr val="4F81BD">
                              <a:shade val="50000"/>
                            </a:srgbClr>
                          </a:solidFill>
                          <a:prstDash val="solid"/>
                          <a:headEnd type="none" w="med" len="med"/>
                          <a:tailEnd type="triangle" w="med" len="med"/>
                        </a:ln>
                        <a:effectLst/>
                      </wps:spPr>
                      <wps:txbx>
                        <w:txbxContent>
                          <w:p w14:paraId="2B8073E2" w14:textId="505955ED" w:rsidR="00E81373" w:rsidRPr="008B5E65" w:rsidRDefault="008B5E65" w:rsidP="008B5E65">
                            <w:pPr>
                              <w:jc w:val="left"/>
                              <w:rPr>
                                <w:rFonts w:ascii="HG丸ｺﾞｼｯｸM-PRO" w:eastAsia="HG丸ｺﾞｼｯｸM-PRO" w:hAnsi="HG丸ｺﾞｼｯｸM-PRO"/>
                                <w:color w:val="000000" w:themeColor="text1"/>
                                <w:sz w:val="20"/>
                                <w:szCs w:val="20"/>
                              </w:rPr>
                            </w:pPr>
                            <w:r w:rsidRPr="003D3AB5">
                              <w:rPr>
                                <w:rFonts w:ascii="HG丸ｺﾞｼｯｸM-PRO" w:eastAsia="HG丸ｺﾞｼｯｸM-PRO" w:hAnsi="HG丸ｺﾞｼｯｸM-PRO" w:hint="eastAsia"/>
                                <w:color w:val="000000" w:themeColor="text1"/>
                                <w:sz w:val="20"/>
                                <w:szCs w:val="20"/>
                              </w:rPr>
                              <w:t>※</w:t>
                            </w:r>
                            <w:r>
                              <w:rPr>
                                <w:rFonts w:ascii="HG丸ｺﾞｼｯｸM-PRO" w:eastAsia="HG丸ｺﾞｼｯｸM-PRO" w:hAnsi="HG丸ｺﾞｼｯｸM-PRO" w:hint="eastAsia"/>
                                <w:color w:val="000000" w:themeColor="text1"/>
                                <w:sz w:val="20"/>
                                <w:szCs w:val="20"/>
                              </w:rPr>
                              <w:t xml:space="preserve">　</w:t>
                            </w:r>
                            <w:r w:rsidR="00431E6C" w:rsidRPr="008B5E65">
                              <w:rPr>
                                <w:rFonts w:ascii="HG丸ｺﾞｼｯｸM-PRO" w:eastAsia="HG丸ｺﾞｼｯｸM-PRO" w:hAnsi="HG丸ｺﾞｼｯｸM-PRO" w:hint="eastAsia"/>
                                <w:color w:val="000000" w:themeColor="text1"/>
                                <w:sz w:val="20"/>
                                <w:szCs w:val="20"/>
                              </w:rPr>
                              <w:t>意味を</w:t>
                            </w:r>
                            <w:r w:rsidR="00431E6C" w:rsidRPr="008B5E65">
                              <w:rPr>
                                <w:rFonts w:ascii="HG丸ｺﾞｼｯｸM-PRO" w:eastAsia="HG丸ｺﾞｼｯｸM-PRO" w:hAnsi="HG丸ｺﾞｼｯｸM-PRO"/>
                                <w:color w:val="000000" w:themeColor="text1"/>
                                <w:sz w:val="20"/>
                                <w:szCs w:val="20"/>
                              </w:rPr>
                              <w:t>知る</w:t>
                            </w:r>
                            <w:r w:rsidR="00431E6C" w:rsidRPr="008B5E65">
                              <w:rPr>
                                <w:rFonts w:ascii="HG丸ｺﾞｼｯｸM-PRO" w:eastAsia="HG丸ｺﾞｼｯｸM-PRO" w:hAnsi="HG丸ｺﾞｼｯｸM-PRO" w:hint="eastAsia"/>
                                <w:color w:val="000000" w:themeColor="text1"/>
                                <w:sz w:val="20"/>
                                <w:szCs w:val="20"/>
                              </w:rPr>
                              <w:t>だけに</w:t>
                            </w:r>
                            <w:r w:rsidR="00431E6C" w:rsidRPr="008B5E65">
                              <w:rPr>
                                <w:rFonts w:ascii="HG丸ｺﾞｼｯｸM-PRO" w:eastAsia="HG丸ｺﾞｼｯｸM-PRO" w:hAnsi="HG丸ｺﾞｼｯｸM-PRO"/>
                                <w:color w:val="000000" w:themeColor="text1"/>
                                <w:sz w:val="20"/>
                                <w:szCs w:val="20"/>
                              </w:rPr>
                              <w:t>とどまらず、</w:t>
                            </w:r>
                            <w:r w:rsidR="00431E6C" w:rsidRPr="008B5E65">
                              <w:rPr>
                                <w:rFonts w:ascii="HG丸ｺﾞｼｯｸM-PRO" w:eastAsia="HG丸ｺﾞｼｯｸM-PRO" w:hAnsi="HG丸ｺﾞｼｯｸM-PRO" w:hint="eastAsia"/>
                                <w:color w:val="000000" w:themeColor="text1"/>
                                <w:sz w:val="20"/>
                                <w:szCs w:val="20"/>
                              </w:rPr>
                              <w:t>理解を深める教材を準備することが大切</w:t>
                            </w:r>
                            <w:r w:rsidR="00E81373" w:rsidRPr="008B5E65">
                              <w:rPr>
                                <w:rFonts w:ascii="HG丸ｺﾞｼｯｸM-PRO" w:eastAsia="HG丸ｺﾞｼｯｸM-PRO" w:hAnsi="HG丸ｺﾞｼｯｸM-PRO" w:hint="eastAsia"/>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2CF0B6E" id="_x0000_s1048" type="#_x0000_t51" style="position:absolute;left:0;text-align:left;margin-left:25.3pt;margin-top:11.1pt;width:375pt;height:23.6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" adj="19911,-24887,22663,-14355,22229,2411" fillcolor="#fdeada" strokecolor="#385d8a" strokeweight="1.5pt">
                <v:stroke startarrow="block"/>
                <v:textbox>
                  <w:txbxContent>
                    <w:p w14:paraId="2B8073E2" w14:textId="505955ED" w:rsidR="00E81373" w:rsidRPr="008B5E65" w:rsidRDefault="008B5E65" w:rsidP="008B5E65">
                      <w:pPr>
                        <w:jc w:val="left"/>
                        <w:rPr>
                          <w:rFonts w:ascii="HG丸ｺﾞｼｯｸM-PRO" w:eastAsia="HG丸ｺﾞｼｯｸM-PRO" w:hAnsi="HG丸ｺﾞｼｯｸM-PRO"/>
                          <w:color w:val="000000" w:themeColor="text1"/>
                          <w:sz w:val="20"/>
                          <w:szCs w:val="20"/>
                        </w:rPr>
                      </w:pPr>
                      <w:r w:rsidRPr="003D3AB5">
                        <w:rPr>
                          <w:rFonts w:ascii="HG丸ｺﾞｼｯｸM-PRO" w:eastAsia="HG丸ｺﾞｼｯｸM-PRO" w:hAnsi="HG丸ｺﾞｼｯｸM-PRO" w:hint="eastAsia"/>
                          <w:color w:val="000000" w:themeColor="text1"/>
                          <w:sz w:val="20"/>
                          <w:szCs w:val="20"/>
                        </w:rPr>
                        <w:t>※</w:t>
                      </w:r>
                      <w:r>
                        <w:rPr>
                          <w:rFonts w:ascii="HG丸ｺﾞｼｯｸM-PRO" w:eastAsia="HG丸ｺﾞｼｯｸM-PRO" w:hAnsi="HG丸ｺﾞｼｯｸM-PRO" w:hint="eastAsia"/>
                          <w:color w:val="000000" w:themeColor="text1"/>
                          <w:sz w:val="20"/>
                          <w:szCs w:val="20"/>
                        </w:rPr>
                        <w:t xml:space="preserve">　</w:t>
                      </w:r>
                      <w:r w:rsidR="00431E6C" w:rsidRPr="008B5E65">
                        <w:rPr>
                          <w:rFonts w:ascii="HG丸ｺﾞｼｯｸM-PRO" w:eastAsia="HG丸ｺﾞｼｯｸM-PRO" w:hAnsi="HG丸ｺﾞｼｯｸM-PRO" w:hint="eastAsia"/>
                          <w:color w:val="000000" w:themeColor="text1"/>
                          <w:sz w:val="20"/>
                          <w:szCs w:val="20"/>
                        </w:rPr>
                        <w:t>意味を</w:t>
                      </w:r>
                      <w:r w:rsidR="00431E6C" w:rsidRPr="008B5E65">
                        <w:rPr>
                          <w:rFonts w:ascii="HG丸ｺﾞｼｯｸM-PRO" w:eastAsia="HG丸ｺﾞｼｯｸM-PRO" w:hAnsi="HG丸ｺﾞｼｯｸM-PRO"/>
                          <w:color w:val="000000" w:themeColor="text1"/>
                          <w:sz w:val="20"/>
                          <w:szCs w:val="20"/>
                        </w:rPr>
                        <w:t>知る</w:t>
                      </w:r>
                      <w:r w:rsidR="00431E6C" w:rsidRPr="008B5E65">
                        <w:rPr>
                          <w:rFonts w:ascii="HG丸ｺﾞｼｯｸM-PRO" w:eastAsia="HG丸ｺﾞｼｯｸM-PRO" w:hAnsi="HG丸ｺﾞｼｯｸM-PRO" w:hint="eastAsia"/>
                          <w:color w:val="000000" w:themeColor="text1"/>
                          <w:sz w:val="20"/>
                          <w:szCs w:val="20"/>
                        </w:rPr>
                        <w:t>だけに</w:t>
                      </w:r>
                      <w:r w:rsidR="00431E6C" w:rsidRPr="008B5E65">
                        <w:rPr>
                          <w:rFonts w:ascii="HG丸ｺﾞｼｯｸM-PRO" w:eastAsia="HG丸ｺﾞｼｯｸM-PRO" w:hAnsi="HG丸ｺﾞｼｯｸM-PRO"/>
                          <w:color w:val="000000" w:themeColor="text1"/>
                          <w:sz w:val="20"/>
                          <w:szCs w:val="20"/>
                        </w:rPr>
                        <w:t>とどまらず、</w:t>
                      </w:r>
                      <w:r w:rsidR="00431E6C" w:rsidRPr="008B5E65">
                        <w:rPr>
                          <w:rFonts w:ascii="HG丸ｺﾞｼｯｸM-PRO" w:eastAsia="HG丸ｺﾞｼｯｸM-PRO" w:hAnsi="HG丸ｺﾞｼｯｸM-PRO" w:hint="eastAsia"/>
                          <w:color w:val="000000" w:themeColor="text1"/>
                          <w:sz w:val="20"/>
                          <w:szCs w:val="20"/>
                        </w:rPr>
                        <w:t>理解を深める教材を準備することが大切</w:t>
                      </w:r>
                      <w:r w:rsidR="00E81373" w:rsidRPr="008B5E65">
                        <w:rPr>
                          <w:rFonts w:ascii="HG丸ｺﾞｼｯｸM-PRO" w:eastAsia="HG丸ｺﾞｼｯｸM-PRO" w:hAnsi="HG丸ｺﾞｼｯｸM-PRO" w:hint="eastAsia"/>
                          <w:color w:val="000000" w:themeColor="text1"/>
                          <w:sz w:val="20"/>
                          <w:szCs w:val="20"/>
                        </w:rPr>
                        <w:t>。</w:t>
                      </w:r>
                    </w:p>
                  </w:txbxContent>
                </v:textbox>
              </v:shape>
            </w:pict>
          </mc:Fallback>
        </mc:AlternateContent>
      </w:r>
    </w:p>
    <w:p w14:paraId="316B4688" w14:textId="77777777" w:rsidR="00E81373" w:rsidRPr="00072370" w:rsidRDefault="00E81373" w:rsidP="00E81373">
      <w:pPr>
        <w:overflowPunct w:val="0"/>
        <w:textAlignment w:val="baseline"/>
        <w:rPr>
          <w:rFonts w:asciiTheme="majorEastAsia" w:eastAsiaTheme="majorEastAsia" w:hAnsiTheme="majorEastAsia" w:cs="Times New Roman"/>
          <w:sz w:val="21"/>
          <w:szCs w:val="21"/>
        </w:rPr>
      </w:pPr>
    </w:p>
    <w:p w14:paraId="7B7DB049" w14:textId="77777777" w:rsidR="00E81373" w:rsidRPr="00072370" w:rsidRDefault="00E81373" w:rsidP="00E81373">
      <w:pPr>
        <w:overflowPunct w:val="0"/>
        <w:textAlignment w:val="baseline"/>
        <w:rPr>
          <w:rFonts w:asciiTheme="majorEastAsia" w:eastAsiaTheme="majorEastAsia" w:hAnsiTheme="majorEastAsia" w:cs="Times New Roman"/>
          <w:sz w:val="21"/>
          <w:szCs w:val="21"/>
        </w:rPr>
      </w:pPr>
    </w:p>
    <w:p w14:paraId="1FE0DB67" w14:textId="77777777" w:rsidR="00E81373" w:rsidRPr="00072370" w:rsidRDefault="00E81373" w:rsidP="00431E6C">
      <w:pPr>
        <w:overflowPunct w:val="0"/>
        <w:ind w:firstLineChars="100" w:firstLine="214"/>
        <w:textAlignment w:val="baseline"/>
        <w:rPr>
          <w:rFonts w:cs="Times New Roman"/>
          <w:sz w:val="21"/>
          <w:szCs w:val="21"/>
        </w:rPr>
      </w:pPr>
      <w:r w:rsidRPr="00072370">
        <w:rPr>
          <w:rFonts w:cs="Times New Roman" w:hint="eastAsia"/>
          <w:sz w:val="21"/>
          <w:szCs w:val="21"/>
        </w:rPr>
        <w:t>本実践では、背景知識として、昔の暮らしに関する</w:t>
      </w:r>
      <w:r w:rsidRPr="00072370">
        <w:rPr>
          <w:rFonts w:ascii="HG丸ｺﾞｼｯｸM-PRO" w:eastAsia="HG丸ｺﾞｼｯｸM-PRO" w:hAnsi="HG丸ｺﾞｼｯｸM-PRO" w:cs="Times New Roman" w:hint="eastAsia"/>
          <w:sz w:val="21"/>
          <w:szCs w:val="21"/>
        </w:rPr>
        <w:t>語句を理解し、児童にイメージをもたせる</w:t>
      </w:r>
      <w:r w:rsidRPr="00072370">
        <w:rPr>
          <w:rFonts w:cs="Times New Roman" w:hint="eastAsia"/>
          <w:sz w:val="21"/>
          <w:szCs w:val="21"/>
        </w:rPr>
        <w:t>ため、</w:t>
      </w:r>
      <w:r w:rsidRPr="00072370">
        <w:rPr>
          <w:rFonts w:cs="Times New Roman" w:hint="eastAsia"/>
          <w:sz w:val="21"/>
          <w:szCs w:val="21"/>
        </w:rPr>
        <w:t>web</w:t>
      </w:r>
      <w:r w:rsidRPr="00072370">
        <w:rPr>
          <w:rFonts w:cs="Times New Roman" w:hint="eastAsia"/>
          <w:sz w:val="21"/>
          <w:szCs w:val="21"/>
        </w:rPr>
        <w:t>サイトや事典などの写真を用いて説明し、用語を書き加えて掲示しておいた。</w:t>
      </w:r>
    </w:p>
    <w:p w14:paraId="5C2ACDA6" w14:textId="77777777" w:rsidR="00123EFE" w:rsidRPr="00072370" w:rsidRDefault="00E81373" w:rsidP="00E81373">
      <w:pPr>
        <w:overflowPunct w:val="0"/>
        <w:textAlignment w:val="baseline"/>
        <w:rPr>
          <w:rFonts w:asciiTheme="minorEastAsia" w:hAnsiTheme="minorEastAsia" w:cs="Times New Roman"/>
          <w:sz w:val="21"/>
          <w:szCs w:val="21"/>
        </w:rPr>
      </w:pPr>
      <w:r w:rsidRPr="00072370">
        <w:rPr>
          <w:rFonts w:cs="Times New Roman" w:hint="eastAsia"/>
          <w:sz w:val="21"/>
          <w:szCs w:val="21"/>
        </w:rPr>
        <w:t xml:space="preserve">　次に、「ごん」と「兵十」の</w:t>
      </w:r>
      <w:r w:rsidRPr="00072370">
        <w:rPr>
          <w:rFonts w:ascii="HG丸ｺﾞｼｯｸM-PRO" w:eastAsia="HG丸ｺﾞｼｯｸM-PRO" w:hAnsi="HG丸ｺﾞｼｯｸM-PRO" w:cs="Times New Roman" w:hint="eastAsia"/>
          <w:sz w:val="21"/>
          <w:szCs w:val="21"/>
        </w:rPr>
        <w:t>双方の立場になって読むこと、両者の心の通い合いを読み取ることをねらった</w:t>
      </w:r>
      <w:r w:rsidRPr="00072370">
        <w:rPr>
          <w:rFonts w:asciiTheme="minorEastAsia" w:hAnsiTheme="minorEastAsia" w:cs="Times New Roman" w:hint="eastAsia"/>
          <w:sz w:val="21"/>
          <w:szCs w:val="21"/>
        </w:rPr>
        <w:t>「心のきょり」について児童がイメージを持つことができるよう、類似する内容を</w:t>
      </w:r>
      <w:r w:rsidRPr="00072370">
        <w:rPr>
          <w:rFonts w:ascii="HG丸ｺﾞｼｯｸM-PRO" w:eastAsia="HG丸ｺﾞｼｯｸM-PRO" w:hAnsi="HG丸ｺﾞｼｯｸM-PRO" w:cs="Times New Roman" w:hint="eastAsia"/>
          <w:sz w:val="21"/>
          <w:szCs w:val="21"/>
        </w:rPr>
        <w:t>道徳の時間でも扱ったり</w:t>
      </w:r>
      <w:r w:rsidRPr="00072370">
        <w:rPr>
          <w:rFonts w:asciiTheme="minorEastAsia" w:hAnsiTheme="minorEastAsia" w:cs="Times New Roman" w:hint="eastAsia"/>
          <w:sz w:val="21"/>
          <w:szCs w:val="21"/>
        </w:rPr>
        <w:t>、</w:t>
      </w:r>
      <w:r w:rsidRPr="00072370">
        <w:rPr>
          <w:rFonts w:ascii="HG丸ｺﾞｼｯｸM-PRO" w:eastAsia="HG丸ｺﾞｼｯｸM-PRO" w:hAnsi="HG丸ｺﾞｼｯｸM-PRO" w:cs="Times New Roman" w:hint="eastAsia"/>
          <w:sz w:val="21"/>
          <w:szCs w:val="21"/>
        </w:rPr>
        <w:t>学級の時間に似た内容について話し合う場を意図的に設けたり</w:t>
      </w:r>
      <w:r w:rsidRPr="00072370">
        <w:rPr>
          <w:rFonts w:asciiTheme="minorEastAsia" w:hAnsiTheme="minorEastAsia" w:cs="Times New Roman" w:hint="eastAsia"/>
          <w:sz w:val="21"/>
          <w:szCs w:val="21"/>
        </w:rPr>
        <w:t>していた。</w:t>
      </w:r>
    </w:p>
    <w:p w14:paraId="104DD410" w14:textId="6679B12D" w:rsidR="00E81373" w:rsidRPr="00072370" w:rsidRDefault="00E81373" w:rsidP="00123EFE">
      <w:pPr>
        <w:overflowPunct w:val="0"/>
        <w:ind w:firstLineChars="100" w:firstLine="214"/>
        <w:textAlignment w:val="baseline"/>
        <w:rPr>
          <w:rFonts w:asciiTheme="minorEastAsia" w:hAnsiTheme="minorEastAsia" w:cs="Times New Roman"/>
          <w:sz w:val="21"/>
          <w:szCs w:val="21"/>
        </w:rPr>
      </w:pPr>
      <w:r w:rsidRPr="00072370">
        <w:rPr>
          <w:rFonts w:asciiTheme="minorEastAsia" w:hAnsiTheme="minorEastAsia" w:cs="Times New Roman" w:hint="eastAsia"/>
          <w:sz w:val="21"/>
          <w:szCs w:val="21"/>
        </w:rPr>
        <w:t>中学年の物語文では、</w:t>
      </w:r>
      <w:r w:rsidRPr="00072370">
        <w:rPr>
          <w:rFonts w:ascii="HG丸ｺﾞｼｯｸM-PRO" w:eastAsia="HG丸ｺﾞｼｯｸM-PRO" w:hAnsi="HG丸ｺﾞｼｯｸM-PRO" w:cs="Times New Roman" w:hint="eastAsia"/>
          <w:sz w:val="21"/>
          <w:szCs w:val="21"/>
        </w:rPr>
        <w:t>登場人物のしたこと、出来事、心情を読み取った上で</w:t>
      </w:r>
      <w:r w:rsidRPr="00072370">
        <w:rPr>
          <w:rFonts w:asciiTheme="minorEastAsia" w:hAnsiTheme="minorEastAsia" w:cs="Times New Roman" w:hint="eastAsia"/>
          <w:sz w:val="21"/>
          <w:szCs w:val="21"/>
        </w:rPr>
        <w:t>、</w:t>
      </w:r>
      <w:r w:rsidRPr="00072370">
        <w:rPr>
          <w:rFonts w:ascii="HG丸ｺﾞｼｯｸM-PRO" w:eastAsia="HG丸ｺﾞｼｯｸM-PRO" w:hAnsi="HG丸ｺﾞｼｯｸM-PRO" w:cs="Times New Roman" w:hint="eastAsia"/>
          <w:sz w:val="21"/>
          <w:szCs w:val="21"/>
        </w:rPr>
        <w:t>登場人物間の関係や筆者の意図を読み取ることも重要なねらい</w:t>
      </w:r>
      <w:r w:rsidRPr="00072370">
        <w:rPr>
          <w:rFonts w:asciiTheme="minorEastAsia" w:hAnsiTheme="minorEastAsia" w:cs="Times New Roman" w:hint="eastAsia"/>
          <w:sz w:val="21"/>
          <w:szCs w:val="21"/>
        </w:rPr>
        <w:t>である。このような読みは、国語科の時間だけで培われるものではなく、</w:t>
      </w:r>
      <w:r w:rsidRPr="00072370">
        <w:rPr>
          <w:rFonts w:ascii="HG丸ｺﾞｼｯｸM-PRO" w:eastAsia="HG丸ｺﾞｼｯｸM-PRO" w:hAnsi="HG丸ｺﾞｼｯｸM-PRO" w:cs="Times New Roman" w:hint="eastAsia"/>
          <w:sz w:val="21"/>
          <w:szCs w:val="21"/>
        </w:rPr>
        <w:t>学校生活や教科、道徳などと関連付けながらはぐくまれる</w:t>
      </w:r>
      <w:r w:rsidRPr="00072370">
        <w:rPr>
          <w:rFonts w:asciiTheme="minorEastAsia" w:hAnsiTheme="minorEastAsia" w:cs="Times New Roman" w:hint="eastAsia"/>
          <w:sz w:val="21"/>
          <w:szCs w:val="21"/>
        </w:rPr>
        <w:t>ものである。このことから、道徳や学級での話し合い活動など、児童の日常生活レベルでの出来事や経験を用いて、</w:t>
      </w:r>
      <w:r w:rsidRPr="00072370">
        <w:rPr>
          <w:rFonts w:ascii="HG丸ｺﾞｼｯｸM-PRO" w:eastAsia="HG丸ｺﾞｼｯｸM-PRO" w:hAnsi="HG丸ｺﾞｼｯｸM-PRO" w:cs="Times New Roman" w:hint="eastAsia"/>
          <w:sz w:val="21"/>
          <w:szCs w:val="21"/>
        </w:rPr>
        <w:t>読みの素地を培うことが、国語科の目標を達成するために大切</w:t>
      </w:r>
      <w:r w:rsidR="00123EFE" w:rsidRPr="00072370">
        <w:rPr>
          <w:rFonts w:asciiTheme="minorEastAsia" w:hAnsiTheme="minorEastAsia" w:cs="Times New Roman" w:hint="eastAsia"/>
          <w:sz w:val="21"/>
          <w:szCs w:val="21"/>
        </w:rPr>
        <w:t>である</w:t>
      </w:r>
      <w:r w:rsidRPr="00072370">
        <w:rPr>
          <w:rFonts w:asciiTheme="minorEastAsia" w:hAnsiTheme="minorEastAsia" w:cs="Times New Roman" w:hint="eastAsia"/>
          <w:sz w:val="21"/>
          <w:szCs w:val="21"/>
        </w:rPr>
        <w:t>。</w:t>
      </w:r>
    </w:p>
    <w:p w14:paraId="14CD34E5" w14:textId="610C599F" w:rsidR="00E81373" w:rsidRPr="00072370" w:rsidRDefault="00E81373" w:rsidP="00E81373">
      <w:pPr>
        <w:overflowPunct w:val="0"/>
        <w:textAlignment w:val="baseline"/>
        <w:rPr>
          <w:rFonts w:asciiTheme="minorEastAsia" w:hAnsiTheme="minorEastAsia" w:cs="Times New Roman"/>
        </w:rPr>
      </w:pPr>
    </w:p>
    <w:p w14:paraId="6AB9A027" w14:textId="77777777" w:rsidR="0057034F" w:rsidRPr="00072370" w:rsidRDefault="0057034F" w:rsidP="00A3406C">
      <w:pPr>
        <w:pStyle w:val="ac"/>
        <w:rPr>
          <w:rFonts w:asciiTheme="majorEastAsia" w:eastAsiaTheme="majorEastAsia" w:hAnsiTheme="majorEastAsia"/>
          <w:b/>
          <w:color w:val="FF0000"/>
          <w:sz w:val="22"/>
          <w:szCs w:val="22"/>
        </w:rPr>
      </w:pPr>
    </w:p>
    <w:p w14:paraId="6F9537B6" w14:textId="36024C5B" w:rsidR="0057034F" w:rsidRPr="00072370" w:rsidRDefault="0057034F" w:rsidP="00A3406C">
      <w:pPr>
        <w:pStyle w:val="ac"/>
        <w:rPr>
          <w:rFonts w:asciiTheme="majorEastAsia" w:eastAsiaTheme="majorEastAsia" w:hAnsiTheme="majorEastAsia"/>
          <w:b/>
          <w:color w:val="FF0000"/>
          <w:sz w:val="22"/>
          <w:szCs w:val="22"/>
        </w:rPr>
      </w:pPr>
      <w:r w:rsidRPr="00072370">
        <w:rPr>
          <w:rFonts w:cs="Times New Roman"/>
          <w:noProof/>
          <w:sz w:val="21"/>
        </w:rPr>
        <mc:AlternateContent>
          <mc:Choice Requires="wps">
            <w:drawing>
              <wp:anchor distT="0" distB="0" distL="114300" distR="114300" simplePos="0" relativeHeight="251659776" behindDoc="0" locked="0" layoutInCell="1" allowOverlap="1" wp14:anchorId="09DA0C44" wp14:editId="09454C73">
                <wp:simplePos x="0" y="0"/>
                <wp:positionH relativeFrom="column">
                  <wp:posOffset>11747</wp:posOffset>
                </wp:positionH>
                <wp:positionV relativeFrom="paragraph">
                  <wp:posOffset>107950</wp:posOffset>
                </wp:positionV>
                <wp:extent cx="5652770" cy="1514475"/>
                <wp:effectExtent l="190500" t="533400" r="24130" b="28575"/>
                <wp:wrapNone/>
                <wp:docPr id="46" name="強調線吹き出し 2 (枠付き) 24"/>
                <wp:cNvGraphicFramePr/>
                <a:graphic xmlns:a="http://schemas.openxmlformats.org/drawingml/2006/main">
                  <a:graphicData uri="http://schemas.microsoft.com/office/word/2010/wordprocessingShape">
                    <wps:wsp>
                      <wps:cNvSpPr/>
                      <wps:spPr>
                        <a:xfrm>
                          <a:off x="0" y="0"/>
                          <a:ext cx="5652770" cy="1514475"/>
                        </a:xfrm>
                        <a:prstGeom prst="accentBorderCallout2">
                          <a:avLst>
                            <a:gd name="adj1" fmla="val 5996"/>
                            <a:gd name="adj2" fmla="val 93"/>
                            <a:gd name="adj3" fmla="val -8896"/>
                            <a:gd name="adj4" fmla="val -3299"/>
                            <a:gd name="adj5" fmla="val -30678"/>
                            <a:gd name="adj6" fmla="val 44791"/>
                          </a:avLst>
                        </a:prstGeom>
                        <a:solidFill>
                          <a:srgbClr val="F79646">
                            <a:lumMod val="20000"/>
                            <a:lumOff val="80000"/>
                          </a:srgbClr>
                        </a:solidFill>
                        <a:ln w="19050" cap="flat" cmpd="sng" algn="ctr">
                          <a:solidFill>
                            <a:srgbClr val="4F81BD">
                              <a:shade val="50000"/>
                            </a:srgbClr>
                          </a:solidFill>
                          <a:prstDash val="solid"/>
                          <a:headEnd type="none" w="med" len="med"/>
                          <a:tailEnd type="triangle" w="med" len="med"/>
                        </a:ln>
                        <a:effectLst/>
                      </wps:spPr>
                      <wps:txbx>
                        <w:txbxContent>
                          <w:p w14:paraId="345F71DC" w14:textId="1D785A3E" w:rsidR="00E81373" w:rsidRPr="00723CDA" w:rsidRDefault="00E81373" w:rsidP="008B5E65">
                            <w:pPr>
                              <w:ind w:left="408" w:hangingChars="200" w:hanging="408"/>
                              <w:jc w:val="left"/>
                              <w:rPr>
                                <w:rFonts w:ascii="HG丸ｺﾞｼｯｸM-PRO" w:eastAsia="HG丸ｺﾞｼｯｸM-PRO" w:hAnsi="HG丸ｺﾞｼｯｸM-PRO"/>
                                <w:color w:val="000000" w:themeColor="text1"/>
                                <w:sz w:val="20"/>
                                <w:szCs w:val="20"/>
                              </w:rPr>
                            </w:pPr>
                            <w:r w:rsidRPr="00723CDA">
                              <w:rPr>
                                <w:rFonts w:ascii="HG丸ｺﾞｼｯｸM-PRO" w:eastAsia="HG丸ｺﾞｼｯｸM-PRO" w:hAnsi="HG丸ｺﾞｼｯｸM-PRO" w:hint="eastAsia"/>
                                <w:color w:val="000000" w:themeColor="text1"/>
                                <w:sz w:val="20"/>
                                <w:szCs w:val="20"/>
                              </w:rPr>
                              <w:t>※</w:t>
                            </w:r>
                            <w:r w:rsidR="008B5E65">
                              <w:rPr>
                                <w:rFonts w:ascii="HG丸ｺﾞｼｯｸM-PRO" w:eastAsia="HG丸ｺﾞｼｯｸM-PRO" w:hAnsi="HG丸ｺﾞｼｯｸM-PRO" w:hint="eastAsia"/>
                                <w:color w:val="000000" w:themeColor="text1"/>
                                <w:sz w:val="20"/>
                                <w:szCs w:val="20"/>
                              </w:rPr>
                              <w:t xml:space="preserve">　</w:t>
                            </w:r>
                            <w:r w:rsidRPr="00723CDA">
                              <w:rPr>
                                <w:rFonts w:ascii="HG丸ｺﾞｼｯｸM-PRO" w:eastAsia="HG丸ｺﾞｼｯｸM-PRO" w:hAnsi="HG丸ｺﾞｼｯｸM-PRO" w:hint="eastAsia"/>
                                <w:color w:val="000000" w:themeColor="text1"/>
                                <w:sz w:val="20"/>
                                <w:szCs w:val="20"/>
                              </w:rPr>
                              <w:t>授業者が意図的に単元導入前から、教科書に出てくる難語句や読み取りに結び付く教材を準備する。このような教材に入るまでの手立てが大事である。また、聴覚障害児は他者の心情理解や文字に書かれていない部分の読み取りが苦手であることが多い。そのため、物語文の授業においては、登場人物の気持ちや行動から、様子や気持ちを想像するような働きかけを多くする必要がある。そして児童の理解を確かめるため、動作化させたり、絵を描かせたりなどして、本文が的確に読めているかどうかを評価する</w:t>
                            </w:r>
                            <w:r w:rsidR="00431E6C">
                              <w:rPr>
                                <w:rFonts w:ascii="HG丸ｺﾞｼｯｸM-PRO" w:eastAsia="HG丸ｺﾞｼｯｸM-PRO" w:hAnsi="HG丸ｺﾞｼｯｸM-PRO" w:hint="eastAsia"/>
                                <w:color w:val="000000" w:themeColor="text1"/>
                                <w:sz w:val="20"/>
                                <w:szCs w:val="20"/>
                              </w:rPr>
                              <w:t>ことが</w:t>
                            </w:r>
                            <w:r w:rsidR="00431E6C">
                              <w:rPr>
                                <w:rFonts w:ascii="HG丸ｺﾞｼｯｸM-PRO" w:eastAsia="HG丸ｺﾞｼｯｸM-PRO" w:hAnsi="HG丸ｺﾞｼｯｸM-PRO"/>
                                <w:color w:val="000000" w:themeColor="text1"/>
                                <w:sz w:val="20"/>
                                <w:szCs w:val="20"/>
                              </w:rPr>
                              <w:t>大切</w:t>
                            </w:r>
                            <w:r w:rsidR="00123EFE">
                              <w:rPr>
                                <w:rFonts w:ascii="HG丸ｺﾞｼｯｸM-PRO" w:eastAsia="HG丸ｺﾞｼｯｸM-PRO" w:hAnsi="HG丸ｺﾞｼｯｸM-PRO" w:hint="eastAsia"/>
                                <w:color w:val="000000" w:themeColor="text1"/>
                                <w:sz w:val="20"/>
                                <w:szCs w:val="20"/>
                              </w:rPr>
                              <w:t>である</w:t>
                            </w:r>
                            <w:r w:rsidRPr="00723CDA">
                              <w:rPr>
                                <w:rFonts w:ascii="HG丸ｺﾞｼｯｸM-PRO" w:eastAsia="HG丸ｺﾞｼｯｸM-PRO" w:hAnsi="HG丸ｺﾞｼｯｸM-PRO" w:hint="eastAsia"/>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9DA0C44" id="強調線吹き出し 2 (枠付き) 24" o:spid="_x0000_s1049" type="#_x0000_t51" style="position:absolute;left:0;text-align:left;margin-left:.9pt;margin-top:8.5pt;width:445.1pt;height:119.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" adj="9675,-6626,-713,-1922,20,1295" fillcolor="#fdeada" strokecolor="#385d8a" strokeweight="1.5pt">
                <v:stroke startarrow="block"/>
                <v:textbox>
                  <w:txbxContent>
                    <w:p w14:paraId="345F71DC" w14:textId="1D785A3E" w:rsidR="00E81373" w:rsidRPr="00723CDA" w:rsidRDefault="00E81373" w:rsidP="008B5E65">
                      <w:pPr>
                        <w:ind w:left="408" w:hangingChars="200" w:hanging="408"/>
                        <w:jc w:val="left"/>
                        <w:rPr>
                          <w:rFonts w:ascii="HG丸ｺﾞｼｯｸM-PRO" w:eastAsia="HG丸ｺﾞｼｯｸM-PRO" w:hAnsi="HG丸ｺﾞｼｯｸM-PRO"/>
                          <w:color w:val="000000" w:themeColor="text1"/>
                          <w:sz w:val="20"/>
                          <w:szCs w:val="20"/>
                        </w:rPr>
                      </w:pPr>
                      <w:r w:rsidRPr="00723CDA">
                        <w:rPr>
                          <w:rFonts w:ascii="HG丸ｺﾞｼｯｸM-PRO" w:eastAsia="HG丸ｺﾞｼｯｸM-PRO" w:hAnsi="HG丸ｺﾞｼｯｸM-PRO" w:hint="eastAsia"/>
                          <w:color w:val="000000" w:themeColor="text1"/>
                          <w:sz w:val="20"/>
                          <w:szCs w:val="20"/>
                        </w:rPr>
                        <w:t>※</w:t>
                      </w:r>
                      <w:r w:rsidR="008B5E65">
                        <w:rPr>
                          <w:rFonts w:ascii="HG丸ｺﾞｼｯｸM-PRO" w:eastAsia="HG丸ｺﾞｼｯｸM-PRO" w:hAnsi="HG丸ｺﾞｼｯｸM-PRO" w:hint="eastAsia"/>
                          <w:color w:val="000000" w:themeColor="text1"/>
                          <w:sz w:val="20"/>
                          <w:szCs w:val="20"/>
                        </w:rPr>
                        <w:t xml:space="preserve">　</w:t>
                      </w:r>
                      <w:r w:rsidRPr="00723CDA">
                        <w:rPr>
                          <w:rFonts w:ascii="HG丸ｺﾞｼｯｸM-PRO" w:eastAsia="HG丸ｺﾞｼｯｸM-PRO" w:hAnsi="HG丸ｺﾞｼｯｸM-PRO" w:hint="eastAsia"/>
                          <w:color w:val="000000" w:themeColor="text1"/>
                          <w:sz w:val="20"/>
                          <w:szCs w:val="20"/>
                        </w:rPr>
                        <w:t>授業者が意図的に単元導入前から、教科書に出てくる難語句や読み取りに結び付く教材を準備する。このような教材に入るまでの手立てが大事である。また、聴覚障害児は他者の心情理解や文字に書かれていない部分の読み取りが苦手であることが多い。そのため、物語文の授業においては、登場人物の気持ちや行動から、様子や気持ちを想像するような働きかけを多くする必要がある。そして児童の理解を確かめるため、動作化させたり、絵を描かせたりなどして、本文が的確に読めているかどうかを評価する</w:t>
                      </w:r>
                      <w:r w:rsidR="00431E6C">
                        <w:rPr>
                          <w:rFonts w:ascii="HG丸ｺﾞｼｯｸM-PRO" w:eastAsia="HG丸ｺﾞｼｯｸM-PRO" w:hAnsi="HG丸ｺﾞｼｯｸM-PRO" w:hint="eastAsia"/>
                          <w:color w:val="000000" w:themeColor="text1"/>
                          <w:sz w:val="20"/>
                          <w:szCs w:val="20"/>
                        </w:rPr>
                        <w:t>ことが</w:t>
                      </w:r>
                      <w:r w:rsidR="00431E6C">
                        <w:rPr>
                          <w:rFonts w:ascii="HG丸ｺﾞｼｯｸM-PRO" w:eastAsia="HG丸ｺﾞｼｯｸM-PRO" w:hAnsi="HG丸ｺﾞｼｯｸM-PRO"/>
                          <w:color w:val="000000" w:themeColor="text1"/>
                          <w:sz w:val="20"/>
                          <w:szCs w:val="20"/>
                        </w:rPr>
                        <w:t>大切</w:t>
                      </w:r>
                      <w:r w:rsidR="00123EFE">
                        <w:rPr>
                          <w:rFonts w:ascii="HG丸ｺﾞｼｯｸM-PRO" w:eastAsia="HG丸ｺﾞｼｯｸM-PRO" w:hAnsi="HG丸ｺﾞｼｯｸM-PRO" w:hint="eastAsia"/>
                          <w:color w:val="000000" w:themeColor="text1"/>
                          <w:sz w:val="20"/>
                          <w:szCs w:val="20"/>
                        </w:rPr>
                        <w:t>である</w:t>
                      </w:r>
                      <w:r w:rsidRPr="00723CDA">
                        <w:rPr>
                          <w:rFonts w:ascii="HG丸ｺﾞｼｯｸM-PRO" w:eastAsia="HG丸ｺﾞｼｯｸM-PRO" w:hAnsi="HG丸ｺﾞｼｯｸM-PRO" w:hint="eastAsia"/>
                          <w:color w:val="000000" w:themeColor="text1"/>
                          <w:sz w:val="20"/>
                          <w:szCs w:val="20"/>
                        </w:rPr>
                        <w:t>。</w:t>
                      </w:r>
                    </w:p>
                  </w:txbxContent>
                </v:textbox>
                <o:callout v:ext="edit" minusx="t"/>
              </v:shape>
            </w:pict>
          </mc:Fallback>
        </mc:AlternateContent>
      </w:r>
    </w:p>
    <w:p w14:paraId="42A52FBE" w14:textId="5BA4424A" w:rsidR="0057034F" w:rsidRPr="00072370" w:rsidRDefault="0057034F" w:rsidP="00A3406C">
      <w:pPr>
        <w:pStyle w:val="ac"/>
        <w:rPr>
          <w:rFonts w:asciiTheme="majorEastAsia" w:eastAsiaTheme="majorEastAsia" w:hAnsiTheme="majorEastAsia"/>
          <w:b/>
          <w:color w:val="FF0000"/>
          <w:sz w:val="22"/>
          <w:szCs w:val="22"/>
        </w:rPr>
      </w:pPr>
    </w:p>
    <w:p w14:paraId="72FB49E1" w14:textId="5481870C" w:rsidR="0057034F" w:rsidRPr="00072370" w:rsidRDefault="0057034F" w:rsidP="00A3406C">
      <w:pPr>
        <w:pStyle w:val="ac"/>
        <w:rPr>
          <w:rFonts w:asciiTheme="majorEastAsia" w:eastAsiaTheme="majorEastAsia" w:hAnsiTheme="majorEastAsia"/>
          <w:b/>
          <w:color w:val="FF0000"/>
          <w:sz w:val="22"/>
          <w:szCs w:val="22"/>
        </w:rPr>
      </w:pPr>
    </w:p>
    <w:p w14:paraId="2A1242ED" w14:textId="39FF9FD9" w:rsidR="0057034F" w:rsidRPr="00072370" w:rsidRDefault="0057034F" w:rsidP="00A3406C">
      <w:pPr>
        <w:pStyle w:val="ac"/>
        <w:rPr>
          <w:rFonts w:asciiTheme="majorEastAsia" w:eastAsiaTheme="majorEastAsia" w:hAnsiTheme="majorEastAsia"/>
          <w:b/>
          <w:color w:val="FF0000"/>
          <w:sz w:val="22"/>
          <w:szCs w:val="22"/>
        </w:rPr>
      </w:pPr>
    </w:p>
    <w:p w14:paraId="6A6F860E" w14:textId="77777777" w:rsidR="0057034F" w:rsidRPr="00072370" w:rsidRDefault="0057034F" w:rsidP="00A3406C">
      <w:pPr>
        <w:pStyle w:val="ac"/>
        <w:rPr>
          <w:rFonts w:asciiTheme="majorEastAsia" w:eastAsiaTheme="majorEastAsia" w:hAnsiTheme="majorEastAsia"/>
          <w:b/>
          <w:color w:val="FF0000"/>
          <w:sz w:val="22"/>
          <w:szCs w:val="22"/>
        </w:rPr>
      </w:pPr>
    </w:p>
    <w:p w14:paraId="0DB71FD8" w14:textId="5EC74F3E" w:rsidR="0057034F" w:rsidRPr="00072370" w:rsidRDefault="0057034F" w:rsidP="00A3406C">
      <w:pPr>
        <w:pStyle w:val="ac"/>
        <w:rPr>
          <w:rFonts w:asciiTheme="majorEastAsia" w:eastAsiaTheme="majorEastAsia" w:hAnsiTheme="majorEastAsia"/>
          <w:b/>
          <w:color w:val="FF0000"/>
          <w:sz w:val="22"/>
          <w:szCs w:val="22"/>
        </w:rPr>
      </w:pPr>
    </w:p>
    <w:p w14:paraId="43DD2CC8" w14:textId="1AEDD96D" w:rsidR="0057034F" w:rsidRPr="00072370" w:rsidRDefault="0057034F" w:rsidP="00A3406C">
      <w:pPr>
        <w:pStyle w:val="ac"/>
        <w:rPr>
          <w:rFonts w:asciiTheme="majorEastAsia" w:eastAsiaTheme="majorEastAsia" w:hAnsiTheme="majorEastAsia"/>
          <w:b/>
          <w:color w:val="FF0000"/>
          <w:sz w:val="22"/>
          <w:szCs w:val="22"/>
        </w:rPr>
      </w:pPr>
    </w:p>
    <w:p w14:paraId="3D05F867" w14:textId="77777777" w:rsidR="0057034F" w:rsidRPr="00072370" w:rsidRDefault="0057034F" w:rsidP="00A3406C">
      <w:pPr>
        <w:pStyle w:val="ac"/>
        <w:rPr>
          <w:rFonts w:asciiTheme="majorEastAsia" w:eastAsiaTheme="majorEastAsia" w:hAnsiTheme="majorEastAsia"/>
          <w:b/>
          <w:color w:val="FF0000"/>
          <w:sz w:val="22"/>
          <w:szCs w:val="22"/>
        </w:rPr>
      </w:pPr>
    </w:p>
    <w:p w14:paraId="7E5D30C7" w14:textId="77777777" w:rsidR="0057034F" w:rsidRPr="00072370" w:rsidRDefault="0057034F" w:rsidP="00A3406C">
      <w:pPr>
        <w:pStyle w:val="ac"/>
        <w:rPr>
          <w:rFonts w:asciiTheme="minorEastAsia" w:eastAsiaTheme="minorEastAsia" w:hAnsiTheme="minorEastAsia"/>
          <w:sz w:val="21"/>
          <w:szCs w:val="21"/>
        </w:rPr>
      </w:pPr>
    </w:p>
    <w:p w14:paraId="3177F5DB" w14:textId="43EF37D6" w:rsidR="00E81373" w:rsidRPr="0057034F" w:rsidRDefault="0057034F" w:rsidP="00A3406C">
      <w:pPr>
        <w:pStyle w:val="ac"/>
        <w:rPr>
          <w:rFonts w:asciiTheme="minorEastAsia" w:eastAsiaTheme="minorEastAsia" w:hAnsiTheme="minorEastAsia"/>
          <w:sz w:val="21"/>
          <w:szCs w:val="21"/>
        </w:rPr>
      </w:pPr>
      <w:r w:rsidRPr="00072370">
        <w:rPr>
          <w:rFonts w:asciiTheme="minorEastAsia" w:eastAsiaTheme="minorEastAsia" w:hAnsiTheme="minorEastAsia" w:hint="eastAsia"/>
          <w:sz w:val="21"/>
          <w:szCs w:val="21"/>
        </w:rPr>
        <w:t>引用文献：</w:t>
      </w:r>
      <w:r w:rsidR="00467D60" w:rsidRPr="00072370">
        <w:rPr>
          <w:rFonts w:asciiTheme="minorEastAsia" w:eastAsiaTheme="minorEastAsia" w:hAnsiTheme="minorEastAsia" w:hint="eastAsia"/>
          <w:sz w:val="21"/>
          <w:szCs w:val="21"/>
        </w:rPr>
        <w:t>中野善達・</w:t>
      </w:r>
      <w:r w:rsidRPr="00072370">
        <w:rPr>
          <w:rFonts w:asciiTheme="minorEastAsia" w:eastAsiaTheme="minorEastAsia" w:hAnsiTheme="minorEastAsia" w:hint="eastAsia"/>
          <w:sz w:val="21"/>
          <w:szCs w:val="21"/>
        </w:rPr>
        <w:t>齋藤佐和「聴覚障害児の教育」(1996)</w:t>
      </w:r>
      <w:r w:rsidR="00467D60" w:rsidRPr="00072370">
        <w:rPr>
          <w:rFonts w:asciiTheme="minorEastAsia" w:eastAsiaTheme="minorEastAsia" w:hAnsiTheme="minorEastAsia" w:hint="eastAsia"/>
          <w:sz w:val="21"/>
          <w:szCs w:val="21"/>
        </w:rPr>
        <w:t>福村出版</w:t>
      </w:r>
    </w:p>
    <w:p w14:paraId="2FAFE646" w14:textId="4B53B895" w:rsidR="0057034F" w:rsidRDefault="0057034F" w:rsidP="00A3406C">
      <w:pPr>
        <w:pStyle w:val="ac"/>
        <w:rPr>
          <w:rFonts w:asciiTheme="majorEastAsia" w:eastAsiaTheme="majorEastAsia" w:hAnsiTheme="majorEastAsia"/>
          <w:b/>
          <w:color w:val="FF0000"/>
          <w:sz w:val="22"/>
          <w:szCs w:val="22"/>
        </w:rPr>
      </w:pPr>
    </w:p>
    <w:p w14:paraId="65DD10AE" w14:textId="6CD5DA45" w:rsidR="0057034F" w:rsidRDefault="0057034F" w:rsidP="00A3406C">
      <w:pPr>
        <w:pStyle w:val="ac"/>
        <w:rPr>
          <w:rFonts w:asciiTheme="majorEastAsia" w:eastAsiaTheme="majorEastAsia" w:hAnsiTheme="majorEastAsia"/>
          <w:b/>
          <w:color w:val="FF0000"/>
          <w:sz w:val="22"/>
          <w:szCs w:val="22"/>
        </w:rPr>
      </w:pPr>
    </w:p>
    <w:p w14:paraId="63237AF5" w14:textId="77777777" w:rsidR="0057034F" w:rsidRPr="00E81373" w:rsidRDefault="0057034F" w:rsidP="00A3406C">
      <w:pPr>
        <w:pStyle w:val="ac"/>
        <w:rPr>
          <w:rFonts w:asciiTheme="majorEastAsia" w:eastAsiaTheme="majorEastAsia" w:hAnsiTheme="majorEastAsia"/>
          <w:b/>
          <w:color w:val="FF0000"/>
          <w:sz w:val="22"/>
          <w:szCs w:val="22"/>
        </w:rPr>
      </w:pPr>
    </w:p>
    <w:sectPr w:rsidR="0057034F" w:rsidRPr="00E81373" w:rsidSect="002E3666">
      <w:headerReference w:type="default" r:id="rId11"/>
      <w:footerReference w:type="even" r:id="rId12"/>
      <w:footerReference w:type="default" r:id="rId13"/>
      <w:pgSz w:w="11906" w:h="16838" w:code="9"/>
      <w:pgMar w:top="1701" w:right="1474" w:bottom="1701" w:left="1474" w:header="851" w:footer="992" w:gutter="0"/>
      <w:pgNumType w:start="20"/>
      <w:cols w:space="425"/>
      <w:docGrid w:type="linesAndChars" w:linePitch="328" w:charSpace="8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36D8D8" w14:textId="77777777" w:rsidR="004148D9" w:rsidRDefault="004148D9" w:rsidP="00E5050E">
      <w:r>
        <w:separator/>
      </w:r>
    </w:p>
  </w:endnote>
  <w:endnote w:type="continuationSeparator" w:id="0">
    <w:p w14:paraId="21443C11" w14:textId="77777777" w:rsidR="004148D9" w:rsidRDefault="004148D9" w:rsidP="00E505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860F5C" w14:textId="77777777" w:rsidR="00B96016" w:rsidRDefault="00B96016" w:rsidP="00345DD8">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54741CEA" w14:textId="77777777" w:rsidR="00B96016" w:rsidRDefault="00B96016" w:rsidP="009458DE">
    <w:pPr>
      <w:pStyle w:val="a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D128DD" w14:textId="66600474" w:rsidR="001D611B" w:rsidRDefault="001D611B" w:rsidP="00CF0C1B">
    <w:pPr>
      <w:pStyle w:val="a9"/>
    </w:pPr>
  </w:p>
  <w:p w14:paraId="6060552F" w14:textId="77777777" w:rsidR="00B96016" w:rsidRDefault="00B96016" w:rsidP="009458DE">
    <w:pPr>
      <w:pStyle w:val="a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C11DFD" w14:textId="77777777" w:rsidR="004148D9" w:rsidRDefault="004148D9" w:rsidP="00E5050E">
      <w:r>
        <w:separator/>
      </w:r>
    </w:p>
  </w:footnote>
  <w:footnote w:type="continuationSeparator" w:id="0">
    <w:p w14:paraId="0DF12F49" w14:textId="77777777" w:rsidR="004148D9" w:rsidRDefault="004148D9" w:rsidP="00E505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2EF535" w14:textId="28557057" w:rsidR="00B96016" w:rsidRPr="00F204C9" w:rsidRDefault="00F204C9" w:rsidP="00F204C9">
    <w:pPr>
      <w:pStyle w:val="a7"/>
      <w:jc w:val="center"/>
      <w:rPr>
        <w:rFonts w:asciiTheme="majorEastAsia" w:eastAsiaTheme="majorEastAsia" w:hAnsiTheme="majorEastAsia"/>
        <w:sz w:val="36"/>
        <w:szCs w:val="36"/>
        <w:lang w:eastAsia="zh-CN"/>
      </w:rPr>
    </w:pPr>
    <w:r w:rsidRPr="00F204C9">
      <w:rPr>
        <w:rFonts w:asciiTheme="majorEastAsia" w:eastAsiaTheme="majorEastAsia" w:hAnsiTheme="majorEastAsia" w:hint="eastAsia"/>
        <w:sz w:val="36"/>
        <w:szCs w:val="36"/>
        <w:lang w:eastAsia="zh-CN"/>
      </w:rPr>
      <w:t>国語</w:t>
    </w:r>
    <w:r w:rsidR="009E3FC1">
      <w:rPr>
        <w:rFonts w:asciiTheme="majorEastAsia" w:eastAsiaTheme="majorEastAsia" w:hAnsiTheme="majorEastAsia" w:hint="eastAsia"/>
        <w:sz w:val="36"/>
        <w:szCs w:val="36"/>
        <w:lang w:eastAsia="zh-CN"/>
      </w:rPr>
      <w:t>授業実践</w:t>
    </w:r>
    <w:r w:rsidRPr="00F204C9">
      <w:rPr>
        <w:rFonts w:asciiTheme="majorEastAsia" w:eastAsiaTheme="majorEastAsia" w:hAnsiTheme="majorEastAsia" w:hint="eastAsia"/>
        <w:sz w:val="36"/>
        <w:szCs w:val="36"/>
        <w:lang w:eastAsia="zh-CN"/>
      </w:rPr>
      <w:t>（小学部４年生）</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03632"/>
    <w:multiLevelType w:val="hybridMultilevel"/>
    <w:tmpl w:val="37063A5E"/>
    <w:lvl w:ilvl="0" w:tplc="3CC265A0">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nsid w:val="05013042"/>
    <w:multiLevelType w:val="hybridMultilevel"/>
    <w:tmpl w:val="1D9A12A6"/>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nsid w:val="06674397"/>
    <w:multiLevelType w:val="hybridMultilevel"/>
    <w:tmpl w:val="77346236"/>
    <w:lvl w:ilvl="0" w:tplc="C3BA593A">
      <w:start w:val="2"/>
      <w:numFmt w:val="bullet"/>
      <w:lvlText w:val="◇"/>
      <w:lvlJc w:val="left"/>
      <w:pPr>
        <w:ind w:left="420" w:hanging="42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nsid w:val="0701646A"/>
    <w:multiLevelType w:val="hybridMultilevel"/>
    <w:tmpl w:val="6BFC1A06"/>
    <w:lvl w:ilvl="0" w:tplc="629214F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nsid w:val="08DC18A6"/>
    <w:multiLevelType w:val="hybridMultilevel"/>
    <w:tmpl w:val="78E437A4"/>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nsid w:val="09801FD6"/>
    <w:multiLevelType w:val="hybridMultilevel"/>
    <w:tmpl w:val="22766B66"/>
    <w:lvl w:ilvl="0" w:tplc="165AD436">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nsid w:val="0ED37014"/>
    <w:multiLevelType w:val="hybridMultilevel"/>
    <w:tmpl w:val="FD96FF70"/>
    <w:lvl w:ilvl="0" w:tplc="165AD436">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nsid w:val="14F652DD"/>
    <w:multiLevelType w:val="hybridMultilevel"/>
    <w:tmpl w:val="5B8EC6EE"/>
    <w:lvl w:ilvl="0" w:tplc="5818EB8E">
      <w:start w:val="2"/>
      <w:numFmt w:val="bullet"/>
      <w:lvlText w:val="◎"/>
      <w:lvlJc w:val="left"/>
      <w:pPr>
        <w:ind w:left="420" w:hanging="42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nsid w:val="1D6A2CBE"/>
    <w:multiLevelType w:val="hybridMultilevel"/>
    <w:tmpl w:val="4CB40584"/>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nsid w:val="21B4211C"/>
    <w:multiLevelType w:val="hybridMultilevel"/>
    <w:tmpl w:val="F46EC816"/>
    <w:lvl w:ilvl="0" w:tplc="165AD436">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nsid w:val="23F7646F"/>
    <w:multiLevelType w:val="hybridMultilevel"/>
    <w:tmpl w:val="A79EC18C"/>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nsid w:val="32A947FA"/>
    <w:multiLevelType w:val="hybridMultilevel"/>
    <w:tmpl w:val="9678017E"/>
    <w:lvl w:ilvl="0" w:tplc="165AD436">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nsid w:val="3468483C"/>
    <w:multiLevelType w:val="hybridMultilevel"/>
    <w:tmpl w:val="F42A885A"/>
    <w:lvl w:ilvl="0" w:tplc="165AD436">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nsid w:val="36650F2B"/>
    <w:multiLevelType w:val="hybridMultilevel"/>
    <w:tmpl w:val="24DEB834"/>
    <w:lvl w:ilvl="0" w:tplc="5818EB8E">
      <w:start w:val="2"/>
      <w:numFmt w:val="bullet"/>
      <w:lvlText w:val="◎"/>
      <w:lvlJc w:val="left"/>
      <w:pPr>
        <w:ind w:left="420" w:hanging="42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nsid w:val="36A069A5"/>
    <w:multiLevelType w:val="hybridMultilevel"/>
    <w:tmpl w:val="46885C76"/>
    <w:lvl w:ilvl="0" w:tplc="FD902CD4">
      <w:numFmt w:val="bullet"/>
      <w:lvlText w:val="◎"/>
      <w:lvlJc w:val="left"/>
      <w:pPr>
        <w:ind w:left="360" w:hanging="360"/>
      </w:pPr>
      <w:rPr>
        <w:rFonts w:ascii="ＭＳ 明朝" w:eastAsia="ＭＳ 明朝" w:hAnsi="ＭＳ 明朝" w:cstheme="minorBidi" w:hint="eastAsia"/>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nsid w:val="3DF22F87"/>
    <w:multiLevelType w:val="hybridMultilevel"/>
    <w:tmpl w:val="3BEAFE1C"/>
    <w:lvl w:ilvl="0" w:tplc="536E0C5A">
      <w:start w:val="1"/>
      <w:numFmt w:val="decimalFullWidth"/>
      <w:lvlText w:val="（%1）"/>
      <w:lvlJc w:val="left"/>
      <w:pPr>
        <w:ind w:left="720" w:hanging="72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6">
    <w:nsid w:val="4185584A"/>
    <w:multiLevelType w:val="hybridMultilevel"/>
    <w:tmpl w:val="C2EA0F54"/>
    <w:lvl w:ilvl="0" w:tplc="5818EB8E">
      <w:start w:val="2"/>
      <w:numFmt w:val="bullet"/>
      <w:lvlText w:val="◎"/>
      <w:lvlJc w:val="left"/>
      <w:pPr>
        <w:ind w:left="420" w:hanging="42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nsid w:val="41ED55EA"/>
    <w:multiLevelType w:val="hybridMultilevel"/>
    <w:tmpl w:val="A1245B92"/>
    <w:lvl w:ilvl="0" w:tplc="165AD436">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nsid w:val="453D025F"/>
    <w:multiLevelType w:val="hybridMultilevel"/>
    <w:tmpl w:val="88E66DB4"/>
    <w:lvl w:ilvl="0" w:tplc="CB2863A0">
      <w:start w:val="6"/>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nsid w:val="45BB546D"/>
    <w:multiLevelType w:val="hybridMultilevel"/>
    <w:tmpl w:val="29DC21AA"/>
    <w:lvl w:ilvl="0" w:tplc="165AD436">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nsid w:val="4D185CFE"/>
    <w:multiLevelType w:val="hybridMultilevel"/>
    <w:tmpl w:val="828CC61E"/>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nsid w:val="4F2F756F"/>
    <w:multiLevelType w:val="hybridMultilevel"/>
    <w:tmpl w:val="028CEFF0"/>
    <w:lvl w:ilvl="0" w:tplc="165AD436">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nsid w:val="5099533B"/>
    <w:multiLevelType w:val="hybridMultilevel"/>
    <w:tmpl w:val="7A1AB8DE"/>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nsid w:val="546E411B"/>
    <w:multiLevelType w:val="hybridMultilevel"/>
    <w:tmpl w:val="920EA158"/>
    <w:lvl w:ilvl="0" w:tplc="21F282F4">
      <w:start w:val="5"/>
      <w:numFmt w:val="bullet"/>
      <w:lvlText w:val="・"/>
      <w:lvlJc w:val="left"/>
      <w:pPr>
        <w:ind w:left="360" w:hanging="360"/>
      </w:pPr>
      <w:rPr>
        <w:rFonts w:ascii="ＭＳ 明朝" w:eastAsia="ＭＳ 明朝" w:hAnsi="ＭＳ 明朝" w:cstheme="minorBidi" w:hint="eastAsia"/>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4">
    <w:nsid w:val="5ABE7287"/>
    <w:multiLevelType w:val="hybridMultilevel"/>
    <w:tmpl w:val="EB5CB4D8"/>
    <w:lvl w:ilvl="0" w:tplc="FEFC8FAA">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nsid w:val="5D8E5558"/>
    <w:multiLevelType w:val="hybridMultilevel"/>
    <w:tmpl w:val="10B42C88"/>
    <w:lvl w:ilvl="0" w:tplc="B84CEF70">
      <w:numFmt w:val="bullet"/>
      <w:lvlText w:val="◎"/>
      <w:lvlJc w:val="left"/>
      <w:pPr>
        <w:ind w:left="420" w:hanging="420"/>
      </w:pPr>
      <w:rPr>
        <w:rFonts w:ascii="ＭＳ 明朝" w:eastAsia="ＭＳ 明朝" w:hAnsi="ＭＳ 明朝" w:cs="ＭＳ 明朝" w:hint="eastAsia"/>
      </w:rPr>
    </w:lvl>
    <w:lvl w:ilvl="1" w:tplc="C3BA593A">
      <w:start w:val="2"/>
      <w:numFmt w:val="bullet"/>
      <w:lvlText w:val="◇"/>
      <w:lvlJc w:val="left"/>
      <w:pPr>
        <w:ind w:left="360" w:hanging="360"/>
      </w:pPr>
      <w:rPr>
        <w:rFonts w:ascii="ＭＳ 明朝" w:eastAsia="ＭＳ 明朝" w:hAnsi="ＭＳ 明朝" w:cs="ＭＳ 明朝"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nsid w:val="5F3E1007"/>
    <w:multiLevelType w:val="hybridMultilevel"/>
    <w:tmpl w:val="0AD4E518"/>
    <w:lvl w:ilvl="0" w:tplc="629214F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nsid w:val="62D12BE8"/>
    <w:multiLevelType w:val="hybridMultilevel"/>
    <w:tmpl w:val="17684986"/>
    <w:lvl w:ilvl="0" w:tplc="629214F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nsid w:val="63F203F3"/>
    <w:multiLevelType w:val="hybridMultilevel"/>
    <w:tmpl w:val="57C81FBC"/>
    <w:lvl w:ilvl="0" w:tplc="5818EB8E">
      <w:start w:val="2"/>
      <w:numFmt w:val="bullet"/>
      <w:lvlText w:val="◎"/>
      <w:lvlJc w:val="left"/>
      <w:pPr>
        <w:ind w:left="420" w:hanging="42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nsid w:val="64DC1E87"/>
    <w:multiLevelType w:val="hybridMultilevel"/>
    <w:tmpl w:val="73620520"/>
    <w:lvl w:ilvl="0" w:tplc="165AD436">
      <w:numFmt w:val="bullet"/>
      <w:lvlText w:val="・"/>
      <w:lvlJc w:val="left"/>
      <w:pPr>
        <w:ind w:left="420" w:hanging="420"/>
      </w:pPr>
      <w:rPr>
        <w:rFonts w:ascii="ＭＳ 明朝" w:eastAsia="ＭＳ 明朝" w:hAnsi="ＭＳ 明朝" w:cstheme="minorBidi" w:hint="eastAsia"/>
      </w:rPr>
    </w:lvl>
    <w:lvl w:ilvl="1" w:tplc="5818EB8E">
      <w:start w:val="2"/>
      <w:numFmt w:val="bullet"/>
      <w:lvlText w:val="◎"/>
      <w:lvlJc w:val="left"/>
      <w:pPr>
        <w:ind w:left="360" w:hanging="360"/>
      </w:pPr>
      <w:rPr>
        <w:rFonts w:ascii="ＭＳ 明朝" w:eastAsia="ＭＳ 明朝" w:hAnsi="ＭＳ 明朝" w:cs="ＭＳ 明朝"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nsid w:val="69385871"/>
    <w:multiLevelType w:val="hybridMultilevel"/>
    <w:tmpl w:val="3C72428E"/>
    <w:lvl w:ilvl="0" w:tplc="629214F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nsid w:val="6FBA150E"/>
    <w:multiLevelType w:val="hybridMultilevel"/>
    <w:tmpl w:val="60BA2AA4"/>
    <w:lvl w:ilvl="0" w:tplc="24DC812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nsid w:val="6FC05AE4"/>
    <w:multiLevelType w:val="hybridMultilevel"/>
    <w:tmpl w:val="307424D4"/>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nsid w:val="70263610"/>
    <w:multiLevelType w:val="hybridMultilevel"/>
    <w:tmpl w:val="222C7896"/>
    <w:lvl w:ilvl="0" w:tplc="629214FA">
      <w:start w:val="1"/>
      <w:numFmt w:val="bullet"/>
      <w:lvlText w:val=""/>
      <w:lvlJc w:val="left"/>
      <w:pPr>
        <w:ind w:left="420" w:hanging="420"/>
      </w:pPr>
      <w:rPr>
        <w:rFonts w:ascii="Wingdings" w:hAnsi="Wingdings" w:hint="default"/>
      </w:rPr>
    </w:lvl>
    <w:lvl w:ilvl="1" w:tplc="6D9C8608">
      <w:start w:val="1"/>
      <w:numFmt w:val="bullet"/>
      <w:lvlText w:val="○"/>
      <w:lvlJc w:val="left"/>
      <w:pPr>
        <w:ind w:left="780" w:hanging="360"/>
      </w:pPr>
      <w:rPr>
        <w:rFonts w:ascii="ＭＳ 明朝" w:eastAsia="ＭＳ 明朝" w:hAnsi="ＭＳ 明朝"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nsid w:val="70B7615E"/>
    <w:multiLevelType w:val="hybridMultilevel"/>
    <w:tmpl w:val="3386146C"/>
    <w:lvl w:ilvl="0" w:tplc="5818EB8E">
      <w:start w:val="2"/>
      <w:numFmt w:val="bullet"/>
      <w:lvlText w:val="◎"/>
      <w:lvlJc w:val="left"/>
      <w:pPr>
        <w:ind w:left="420" w:hanging="42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nsid w:val="73293C8C"/>
    <w:multiLevelType w:val="hybridMultilevel"/>
    <w:tmpl w:val="A670A488"/>
    <w:lvl w:ilvl="0" w:tplc="1F28C8D2">
      <w:numFmt w:val="bullet"/>
      <w:lvlText w:val="※"/>
      <w:lvlJc w:val="left"/>
      <w:pPr>
        <w:ind w:left="78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6">
    <w:nsid w:val="7D6309D6"/>
    <w:multiLevelType w:val="hybridMultilevel"/>
    <w:tmpl w:val="EBB63500"/>
    <w:lvl w:ilvl="0" w:tplc="5818EB8E">
      <w:start w:val="2"/>
      <w:numFmt w:val="bullet"/>
      <w:lvlText w:val="◎"/>
      <w:lvlJc w:val="left"/>
      <w:pPr>
        <w:ind w:left="420" w:hanging="42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nsid w:val="7DE21AD4"/>
    <w:multiLevelType w:val="hybridMultilevel"/>
    <w:tmpl w:val="34808032"/>
    <w:lvl w:ilvl="0" w:tplc="165AD436">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nsid w:val="7EC06DA0"/>
    <w:multiLevelType w:val="hybridMultilevel"/>
    <w:tmpl w:val="D8E2EF36"/>
    <w:lvl w:ilvl="0" w:tplc="5818EB8E">
      <w:start w:val="2"/>
      <w:numFmt w:val="bullet"/>
      <w:lvlText w:val="◎"/>
      <w:lvlJc w:val="left"/>
      <w:pPr>
        <w:ind w:left="420" w:hanging="42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nsid w:val="7F0127D5"/>
    <w:multiLevelType w:val="hybridMultilevel"/>
    <w:tmpl w:val="92FC431E"/>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3"/>
  </w:num>
  <w:num w:numId="2">
    <w:abstractNumId w:val="15"/>
  </w:num>
  <w:num w:numId="3">
    <w:abstractNumId w:val="12"/>
  </w:num>
  <w:num w:numId="4">
    <w:abstractNumId w:val="9"/>
  </w:num>
  <w:num w:numId="5">
    <w:abstractNumId w:val="21"/>
  </w:num>
  <w:num w:numId="6">
    <w:abstractNumId w:val="6"/>
  </w:num>
  <w:num w:numId="7">
    <w:abstractNumId w:val="17"/>
  </w:num>
  <w:num w:numId="8">
    <w:abstractNumId w:val="19"/>
  </w:num>
  <w:num w:numId="9">
    <w:abstractNumId w:val="29"/>
  </w:num>
  <w:num w:numId="10">
    <w:abstractNumId w:val="25"/>
  </w:num>
  <w:num w:numId="11">
    <w:abstractNumId w:val="37"/>
  </w:num>
  <w:num w:numId="12">
    <w:abstractNumId w:val="28"/>
  </w:num>
  <w:num w:numId="13">
    <w:abstractNumId w:val="11"/>
  </w:num>
  <w:num w:numId="14">
    <w:abstractNumId w:val="5"/>
  </w:num>
  <w:num w:numId="15">
    <w:abstractNumId w:val="31"/>
  </w:num>
  <w:num w:numId="16">
    <w:abstractNumId w:val="18"/>
  </w:num>
  <w:num w:numId="17">
    <w:abstractNumId w:val="16"/>
  </w:num>
  <w:num w:numId="18">
    <w:abstractNumId w:val="34"/>
  </w:num>
  <w:num w:numId="19">
    <w:abstractNumId w:val="38"/>
  </w:num>
  <w:num w:numId="20">
    <w:abstractNumId w:val="36"/>
  </w:num>
  <w:num w:numId="21">
    <w:abstractNumId w:val="30"/>
  </w:num>
  <w:num w:numId="22">
    <w:abstractNumId w:val="3"/>
  </w:num>
  <w:num w:numId="23">
    <w:abstractNumId w:val="33"/>
  </w:num>
  <w:num w:numId="24">
    <w:abstractNumId w:val="7"/>
  </w:num>
  <w:num w:numId="25">
    <w:abstractNumId w:val="13"/>
  </w:num>
  <w:num w:numId="26">
    <w:abstractNumId w:val="14"/>
  </w:num>
  <w:num w:numId="27">
    <w:abstractNumId w:val="20"/>
  </w:num>
  <w:num w:numId="28">
    <w:abstractNumId w:val="22"/>
  </w:num>
  <w:num w:numId="29">
    <w:abstractNumId w:val="1"/>
  </w:num>
  <w:num w:numId="30">
    <w:abstractNumId w:val="4"/>
  </w:num>
  <w:num w:numId="31">
    <w:abstractNumId w:val="27"/>
  </w:num>
  <w:num w:numId="32">
    <w:abstractNumId w:val="26"/>
  </w:num>
  <w:num w:numId="33">
    <w:abstractNumId w:val="2"/>
  </w:num>
  <w:num w:numId="34">
    <w:abstractNumId w:val="32"/>
  </w:num>
  <w:num w:numId="35">
    <w:abstractNumId w:val="10"/>
  </w:num>
  <w:num w:numId="36">
    <w:abstractNumId w:val="24"/>
  </w:num>
  <w:num w:numId="37">
    <w:abstractNumId w:val="8"/>
  </w:num>
  <w:num w:numId="38">
    <w:abstractNumId w:val="39"/>
  </w:num>
  <w:num w:numId="39">
    <w:abstractNumId w:val="35"/>
  </w:num>
  <w:num w:numId="40">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proofState w:spelling="clean" w:grammar="dirty"/>
  <w:defaultTabStop w:val="840"/>
  <w:drawingGridHorizontalSpacing w:val="112"/>
  <w:drawingGridVerticalSpacing w:val="164"/>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6E01"/>
    <w:rsid w:val="000029FB"/>
    <w:rsid w:val="0000552B"/>
    <w:rsid w:val="000216AB"/>
    <w:rsid w:val="00042770"/>
    <w:rsid w:val="000457E7"/>
    <w:rsid w:val="000464D0"/>
    <w:rsid w:val="00046F63"/>
    <w:rsid w:val="00051B76"/>
    <w:rsid w:val="00056D2A"/>
    <w:rsid w:val="0005729C"/>
    <w:rsid w:val="00061426"/>
    <w:rsid w:val="00061A09"/>
    <w:rsid w:val="000630E5"/>
    <w:rsid w:val="00063343"/>
    <w:rsid w:val="00063579"/>
    <w:rsid w:val="00072370"/>
    <w:rsid w:val="00073123"/>
    <w:rsid w:val="000759FF"/>
    <w:rsid w:val="00075ED4"/>
    <w:rsid w:val="000761AC"/>
    <w:rsid w:val="00080C3F"/>
    <w:rsid w:val="00081D43"/>
    <w:rsid w:val="00085F02"/>
    <w:rsid w:val="000917E0"/>
    <w:rsid w:val="00093389"/>
    <w:rsid w:val="00093949"/>
    <w:rsid w:val="00095F1E"/>
    <w:rsid w:val="000C045E"/>
    <w:rsid w:val="000C1224"/>
    <w:rsid w:val="000C24B1"/>
    <w:rsid w:val="000D79EE"/>
    <w:rsid w:val="000E3295"/>
    <w:rsid w:val="000E524A"/>
    <w:rsid w:val="000F04FC"/>
    <w:rsid w:val="000F0671"/>
    <w:rsid w:val="001034ED"/>
    <w:rsid w:val="00103CE4"/>
    <w:rsid w:val="001071F6"/>
    <w:rsid w:val="00111FA0"/>
    <w:rsid w:val="00120F37"/>
    <w:rsid w:val="0012174C"/>
    <w:rsid w:val="00121E2E"/>
    <w:rsid w:val="00123EFE"/>
    <w:rsid w:val="00131C82"/>
    <w:rsid w:val="00131D81"/>
    <w:rsid w:val="00133665"/>
    <w:rsid w:val="001344F5"/>
    <w:rsid w:val="0013516D"/>
    <w:rsid w:val="00150722"/>
    <w:rsid w:val="001533CD"/>
    <w:rsid w:val="00154D03"/>
    <w:rsid w:val="001560AE"/>
    <w:rsid w:val="001649F3"/>
    <w:rsid w:val="00172E15"/>
    <w:rsid w:val="00173F28"/>
    <w:rsid w:val="0018616D"/>
    <w:rsid w:val="00187428"/>
    <w:rsid w:val="00187C07"/>
    <w:rsid w:val="00191438"/>
    <w:rsid w:val="001924DE"/>
    <w:rsid w:val="001A43E7"/>
    <w:rsid w:val="001A6A79"/>
    <w:rsid w:val="001C3F6F"/>
    <w:rsid w:val="001C6D4A"/>
    <w:rsid w:val="001D54EA"/>
    <w:rsid w:val="001D611B"/>
    <w:rsid w:val="001D7827"/>
    <w:rsid w:val="001E707B"/>
    <w:rsid w:val="001F5681"/>
    <w:rsid w:val="0020715C"/>
    <w:rsid w:val="00207D23"/>
    <w:rsid w:val="00212824"/>
    <w:rsid w:val="002163BD"/>
    <w:rsid w:val="00222170"/>
    <w:rsid w:val="00224592"/>
    <w:rsid w:val="00237177"/>
    <w:rsid w:val="00253B4A"/>
    <w:rsid w:val="0025493C"/>
    <w:rsid w:val="0025587D"/>
    <w:rsid w:val="00266EF3"/>
    <w:rsid w:val="00273DB7"/>
    <w:rsid w:val="002817B9"/>
    <w:rsid w:val="00282A09"/>
    <w:rsid w:val="0028362D"/>
    <w:rsid w:val="002839AC"/>
    <w:rsid w:val="00284C1C"/>
    <w:rsid w:val="00285B34"/>
    <w:rsid w:val="00285F8B"/>
    <w:rsid w:val="002879DF"/>
    <w:rsid w:val="00292BCA"/>
    <w:rsid w:val="00296338"/>
    <w:rsid w:val="002A374F"/>
    <w:rsid w:val="002B323E"/>
    <w:rsid w:val="002C21C9"/>
    <w:rsid w:val="002C49E7"/>
    <w:rsid w:val="002C6379"/>
    <w:rsid w:val="002D2A7C"/>
    <w:rsid w:val="002E3477"/>
    <w:rsid w:val="002E3666"/>
    <w:rsid w:val="002E4811"/>
    <w:rsid w:val="002E500E"/>
    <w:rsid w:val="002E577A"/>
    <w:rsid w:val="002F15CE"/>
    <w:rsid w:val="002F1928"/>
    <w:rsid w:val="002F51E3"/>
    <w:rsid w:val="002F66C4"/>
    <w:rsid w:val="00300023"/>
    <w:rsid w:val="00314C64"/>
    <w:rsid w:val="003219AC"/>
    <w:rsid w:val="0032360F"/>
    <w:rsid w:val="00330808"/>
    <w:rsid w:val="0033515A"/>
    <w:rsid w:val="003360E0"/>
    <w:rsid w:val="00345DD8"/>
    <w:rsid w:val="003545B9"/>
    <w:rsid w:val="00361331"/>
    <w:rsid w:val="00364FBC"/>
    <w:rsid w:val="00366507"/>
    <w:rsid w:val="00366BB3"/>
    <w:rsid w:val="00367A2B"/>
    <w:rsid w:val="00372D7B"/>
    <w:rsid w:val="00374E6E"/>
    <w:rsid w:val="003A04BC"/>
    <w:rsid w:val="003A0AB7"/>
    <w:rsid w:val="003A18D6"/>
    <w:rsid w:val="003A2910"/>
    <w:rsid w:val="003A79AB"/>
    <w:rsid w:val="003B319D"/>
    <w:rsid w:val="003B41F5"/>
    <w:rsid w:val="003C1471"/>
    <w:rsid w:val="003C3AAF"/>
    <w:rsid w:val="003C6DD2"/>
    <w:rsid w:val="003C7AA8"/>
    <w:rsid w:val="003D05CF"/>
    <w:rsid w:val="003D3AB5"/>
    <w:rsid w:val="003D3C42"/>
    <w:rsid w:val="003D5F80"/>
    <w:rsid w:val="003D65A1"/>
    <w:rsid w:val="003E1983"/>
    <w:rsid w:val="003E3CAC"/>
    <w:rsid w:val="003E4ADD"/>
    <w:rsid w:val="003E5A0F"/>
    <w:rsid w:val="003F0359"/>
    <w:rsid w:val="003F108F"/>
    <w:rsid w:val="00400ACA"/>
    <w:rsid w:val="004028F7"/>
    <w:rsid w:val="0040681A"/>
    <w:rsid w:val="004104D7"/>
    <w:rsid w:val="00410A6B"/>
    <w:rsid w:val="00413988"/>
    <w:rsid w:val="004148D9"/>
    <w:rsid w:val="00415AFD"/>
    <w:rsid w:val="004225E4"/>
    <w:rsid w:val="00422E73"/>
    <w:rsid w:val="00423460"/>
    <w:rsid w:val="00424175"/>
    <w:rsid w:val="0042524F"/>
    <w:rsid w:val="00427FD1"/>
    <w:rsid w:val="004312B3"/>
    <w:rsid w:val="00431E6C"/>
    <w:rsid w:val="0043345C"/>
    <w:rsid w:val="00433BC5"/>
    <w:rsid w:val="00435E3F"/>
    <w:rsid w:val="00441D8E"/>
    <w:rsid w:val="00442043"/>
    <w:rsid w:val="00445C46"/>
    <w:rsid w:val="00446E01"/>
    <w:rsid w:val="004538A8"/>
    <w:rsid w:val="004551E8"/>
    <w:rsid w:val="0045779E"/>
    <w:rsid w:val="00460AD1"/>
    <w:rsid w:val="004635B4"/>
    <w:rsid w:val="00467D60"/>
    <w:rsid w:val="00471594"/>
    <w:rsid w:val="0047336F"/>
    <w:rsid w:val="00474D66"/>
    <w:rsid w:val="00481104"/>
    <w:rsid w:val="00481D3F"/>
    <w:rsid w:val="00483580"/>
    <w:rsid w:val="004839A6"/>
    <w:rsid w:val="00484F3C"/>
    <w:rsid w:val="00485AA8"/>
    <w:rsid w:val="0049199E"/>
    <w:rsid w:val="00494679"/>
    <w:rsid w:val="00495F94"/>
    <w:rsid w:val="004A1574"/>
    <w:rsid w:val="004A59BA"/>
    <w:rsid w:val="004B1B71"/>
    <w:rsid w:val="004B1BCB"/>
    <w:rsid w:val="004B68A4"/>
    <w:rsid w:val="004C1304"/>
    <w:rsid w:val="004C31B6"/>
    <w:rsid w:val="004D2559"/>
    <w:rsid w:val="004D3043"/>
    <w:rsid w:val="004D414F"/>
    <w:rsid w:val="004D7C0A"/>
    <w:rsid w:val="004E00F3"/>
    <w:rsid w:val="004E1183"/>
    <w:rsid w:val="004E1283"/>
    <w:rsid w:val="004E2C27"/>
    <w:rsid w:val="004E6A8D"/>
    <w:rsid w:val="00500514"/>
    <w:rsid w:val="00501E01"/>
    <w:rsid w:val="0050214A"/>
    <w:rsid w:val="00503662"/>
    <w:rsid w:val="005038BC"/>
    <w:rsid w:val="00511A20"/>
    <w:rsid w:val="00513991"/>
    <w:rsid w:val="00513AF3"/>
    <w:rsid w:val="005162DC"/>
    <w:rsid w:val="00520EF0"/>
    <w:rsid w:val="00521006"/>
    <w:rsid w:val="0052680D"/>
    <w:rsid w:val="00531D8D"/>
    <w:rsid w:val="0053244D"/>
    <w:rsid w:val="00532604"/>
    <w:rsid w:val="005352FD"/>
    <w:rsid w:val="00535BC2"/>
    <w:rsid w:val="00535EDB"/>
    <w:rsid w:val="0053716D"/>
    <w:rsid w:val="00537517"/>
    <w:rsid w:val="00540574"/>
    <w:rsid w:val="00544B2C"/>
    <w:rsid w:val="00545E61"/>
    <w:rsid w:val="00555EB5"/>
    <w:rsid w:val="00565D4E"/>
    <w:rsid w:val="0057034F"/>
    <w:rsid w:val="00577658"/>
    <w:rsid w:val="00577D1E"/>
    <w:rsid w:val="00582121"/>
    <w:rsid w:val="005979BD"/>
    <w:rsid w:val="005A27E4"/>
    <w:rsid w:val="005A5418"/>
    <w:rsid w:val="005A7B95"/>
    <w:rsid w:val="005B0404"/>
    <w:rsid w:val="005B66D1"/>
    <w:rsid w:val="005C34CF"/>
    <w:rsid w:val="005C606D"/>
    <w:rsid w:val="005C7A63"/>
    <w:rsid w:val="005D0A4C"/>
    <w:rsid w:val="005E5999"/>
    <w:rsid w:val="005E7B87"/>
    <w:rsid w:val="005F096F"/>
    <w:rsid w:val="005F4438"/>
    <w:rsid w:val="005F62B5"/>
    <w:rsid w:val="00602898"/>
    <w:rsid w:val="0060322A"/>
    <w:rsid w:val="006037AB"/>
    <w:rsid w:val="0060485D"/>
    <w:rsid w:val="0060556C"/>
    <w:rsid w:val="00606E23"/>
    <w:rsid w:val="00610066"/>
    <w:rsid w:val="0061055E"/>
    <w:rsid w:val="006112C6"/>
    <w:rsid w:val="00611BF6"/>
    <w:rsid w:val="00617499"/>
    <w:rsid w:val="0062026D"/>
    <w:rsid w:val="00621826"/>
    <w:rsid w:val="00623F28"/>
    <w:rsid w:val="0063282D"/>
    <w:rsid w:val="006328AE"/>
    <w:rsid w:val="006401A8"/>
    <w:rsid w:val="006461C3"/>
    <w:rsid w:val="00651925"/>
    <w:rsid w:val="006524F0"/>
    <w:rsid w:val="00655027"/>
    <w:rsid w:val="00662068"/>
    <w:rsid w:val="006641CD"/>
    <w:rsid w:val="0067055D"/>
    <w:rsid w:val="006771A6"/>
    <w:rsid w:val="006778EC"/>
    <w:rsid w:val="006822AC"/>
    <w:rsid w:val="00685187"/>
    <w:rsid w:val="006A2635"/>
    <w:rsid w:val="006A3403"/>
    <w:rsid w:val="006A51A6"/>
    <w:rsid w:val="006B00D8"/>
    <w:rsid w:val="006B12B0"/>
    <w:rsid w:val="006B2BE4"/>
    <w:rsid w:val="006C1980"/>
    <w:rsid w:val="006C2EE0"/>
    <w:rsid w:val="006D3055"/>
    <w:rsid w:val="006D5F5E"/>
    <w:rsid w:val="006E149C"/>
    <w:rsid w:val="006F6D03"/>
    <w:rsid w:val="006F794E"/>
    <w:rsid w:val="00701412"/>
    <w:rsid w:val="00702480"/>
    <w:rsid w:val="00702EA1"/>
    <w:rsid w:val="00723109"/>
    <w:rsid w:val="00723378"/>
    <w:rsid w:val="00723CDA"/>
    <w:rsid w:val="00725FC3"/>
    <w:rsid w:val="00727588"/>
    <w:rsid w:val="0073378E"/>
    <w:rsid w:val="00734729"/>
    <w:rsid w:val="0073744B"/>
    <w:rsid w:val="00740C6E"/>
    <w:rsid w:val="00744256"/>
    <w:rsid w:val="00745404"/>
    <w:rsid w:val="0075778C"/>
    <w:rsid w:val="007578D2"/>
    <w:rsid w:val="00766F29"/>
    <w:rsid w:val="00770EC3"/>
    <w:rsid w:val="00773928"/>
    <w:rsid w:val="00776A12"/>
    <w:rsid w:val="00780594"/>
    <w:rsid w:val="007826F7"/>
    <w:rsid w:val="0078686E"/>
    <w:rsid w:val="00786D3C"/>
    <w:rsid w:val="00787A05"/>
    <w:rsid w:val="007908C4"/>
    <w:rsid w:val="00792623"/>
    <w:rsid w:val="007A2227"/>
    <w:rsid w:val="007A3106"/>
    <w:rsid w:val="007A36C2"/>
    <w:rsid w:val="007A5114"/>
    <w:rsid w:val="007B142B"/>
    <w:rsid w:val="007B1F1B"/>
    <w:rsid w:val="007B4178"/>
    <w:rsid w:val="007B72B7"/>
    <w:rsid w:val="007C379D"/>
    <w:rsid w:val="007C639A"/>
    <w:rsid w:val="007C75CB"/>
    <w:rsid w:val="007D623C"/>
    <w:rsid w:val="007D689C"/>
    <w:rsid w:val="007E7253"/>
    <w:rsid w:val="00803740"/>
    <w:rsid w:val="00803B85"/>
    <w:rsid w:val="0080638A"/>
    <w:rsid w:val="00806C23"/>
    <w:rsid w:val="008156F1"/>
    <w:rsid w:val="008207B6"/>
    <w:rsid w:val="00822C8C"/>
    <w:rsid w:val="00824A53"/>
    <w:rsid w:val="008266F4"/>
    <w:rsid w:val="00830066"/>
    <w:rsid w:val="00836207"/>
    <w:rsid w:val="008378B8"/>
    <w:rsid w:val="00841222"/>
    <w:rsid w:val="00843C8C"/>
    <w:rsid w:val="008459FF"/>
    <w:rsid w:val="00847F3E"/>
    <w:rsid w:val="008623BC"/>
    <w:rsid w:val="008626BF"/>
    <w:rsid w:val="0086498C"/>
    <w:rsid w:val="00865B21"/>
    <w:rsid w:val="00870036"/>
    <w:rsid w:val="00872535"/>
    <w:rsid w:val="00874EF9"/>
    <w:rsid w:val="00884C56"/>
    <w:rsid w:val="0089136F"/>
    <w:rsid w:val="008925E5"/>
    <w:rsid w:val="008A19EC"/>
    <w:rsid w:val="008A4C18"/>
    <w:rsid w:val="008A5FF0"/>
    <w:rsid w:val="008A6F51"/>
    <w:rsid w:val="008B26AA"/>
    <w:rsid w:val="008B5E65"/>
    <w:rsid w:val="008B61A1"/>
    <w:rsid w:val="008C50AC"/>
    <w:rsid w:val="008C6474"/>
    <w:rsid w:val="008C6B04"/>
    <w:rsid w:val="008D5328"/>
    <w:rsid w:val="008E13BF"/>
    <w:rsid w:val="008E1A43"/>
    <w:rsid w:val="008E2C4C"/>
    <w:rsid w:val="008E3DCC"/>
    <w:rsid w:val="008E70DC"/>
    <w:rsid w:val="008F03DF"/>
    <w:rsid w:val="00901098"/>
    <w:rsid w:val="00901262"/>
    <w:rsid w:val="00903BDB"/>
    <w:rsid w:val="00911E18"/>
    <w:rsid w:val="00916668"/>
    <w:rsid w:val="009167A5"/>
    <w:rsid w:val="00922C7A"/>
    <w:rsid w:val="00922E03"/>
    <w:rsid w:val="00924B51"/>
    <w:rsid w:val="00930561"/>
    <w:rsid w:val="00945344"/>
    <w:rsid w:val="009458DE"/>
    <w:rsid w:val="009520D3"/>
    <w:rsid w:val="00955DA0"/>
    <w:rsid w:val="009567DE"/>
    <w:rsid w:val="00956892"/>
    <w:rsid w:val="00960B7B"/>
    <w:rsid w:val="00962F11"/>
    <w:rsid w:val="00964237"/>
    <w:rsid w:val="00967792"/>
    <w:rsid w:val="00970D31"/>
    <w:rsid w:val="009736C3"/>
    <w:rsid w:val="009777AE"/>
    <w:rsid w:val="009877C3"/>
    <w:rsid w:val="009924C3"/>
    <w:rsid w:val="00992F12"/>
    <w:rsid w:val="0099611F"/>
    <w:rsid w:val="009A3443"/>
    <w:rsid w:val="009B0B3F"/>
    <w:rsid w:val="009B1771"/>
    <w:rsid w:val="009B1D1A"/>
    <w:rsid w:val="009B225B"/>
    <w:rsid w:val="009C37AF"/>
    <w:rsid w:val="009C625D"/>
    <w:rsid w:val="009D2D2A"/>
    <w:rsid w:val="009D3A98"/>
    <w:rsid w:val="009D6801"/>
    <w:rsid w:val="009D763A"/>
    <w:rsid w:val="009E3FC1"/>
    <w:rsid w:val="009E659B"/>
    <w:rsid w:val="009E6AD5"/>
    <w:rsid w:val="009E7173"/>
    <w:rsid w:val="009F3D01"/>
    <w:rsid w:val="00A03EBD"/>
    <w:rsid w:val="00A05485"/>
    <w:rsid w:val="00A101F9"/>
    <w:rsid w:val="00A1360F"/>
    <w:rsid w:val="00A1480C"/>
    <w:rsid w:val="00A17395"/>
    <w:rsid w:val="00A20DAA"/>
    <w:rsid w:val="00A22619"/>
    <w:rsid w:val="00A32DF8"/>
    <w:rsid w:val="00A3406C"/>
    <w:rsid w:val="00A40EFE"/>
    <w:rsid w:val="00A445B2"/>
    <w:rsid w:val="00A45C7B"/>
    <w:rsid w:val="00A47AA5"/>
    <w:rsid w:val="00A61E29"/>
    <w:rsid w:val="00A62A18"/>
    <w:rsid w:val="00A728EF"/>
    <w:rsid w:val="00A73C4F"/>
    <w:rsid w:val="00A81B13"/>
    <w:rsid w:val="00A87F10"/>
    <w:rsid w:val="00AA1D78"/>
    <w:rsid w:val="00AA6BBC"/>
    <w:rsid w:val="00AC32CE"/>
    <w:rsid w:val="00AC3C33"/>
    <w:rsid w:val="00AC7498"/>
    <w:rsid w:val="00AD1F07"/>
    <w:rsid w:val="00AD56EC"/>
    <w:rsid w:val="00AD650D"/>
    <w:rsid w:val="00AF1D3B"/>
    <w:rsid w:val="00AF4342"/>
    <w:rsid w:val="00AF5232"/>
    <w:rsid w:val="00B02726"/>
    <w:rsid w:val="00B04E96"/>
    <w:rsid w:val="00B06E20"/>
    <w:rsid w:val="00B0798F"/>
    <w:rsid w:val="00B145AB"/>
    <w:rsid w:val="00B23644"/>
    <w:rsid w:val="00B2581F"/>
    <w:rsid w:val="00B25A97"/>
    <w:rsid w:val="00B274C9"/>
    <w:rsid w:val="00B30CB2"/>
    <w:rsid w:val="00B3150F"/>
    <w:rsid w:val="00B32985"/>
    <w:rsid w:val="00B357AE"/>
    <w:rsid w:val="00B35EE4"/>
    <w:rsid w:val="00B42C8E"/>
    <w:rsid w:val="00B50250"/>
    <w:rsid w:val="00B50AA3"/>
    <w:rsid w:val="00B514F0"/>
    <w:rsid w:val="00B538BA"/>
    <w:rsid w:val="00B547BB"/>
    <w:rsid w:val="00B559C8"/>
    <w:rsid w:val="00B56039"/>
    <w:rsid w:val="00B5612E"/>
    <w:rsid w:val="00B563DB"/>
    <w:rsid w:val="00B601AE"/>
    <w:rsid w:val="00B70089"/>
    <w:rsid w:val="00B75606"/>
    <w:rsid w:val="00B80EA1"/>
    <w:rsid w:val="00B81C5F"/>
    <w:rsid w:val="00B95316"/>
    <w:rsid w:val="00B96016"/>
    <w:rsid w:val="00BA034F"/>
    <w:rsid w:val="00BB03F9"/>
    <w:rsid w:val="00BB1208"/>
    <w:rsid w:val="00BB6B15"/>
    <w:rsid w:val="00BC3E9E"/>
    <w:rsid w:val="00BC4228"/>
    <w:rsid w:val="00BC54D6"/>
    <w:rsid w:val="00BE6631"/>
    <w:rsid w:val="00BF5730"/>
    <w:rsid w:val="00C051BF"/>
    <w:rsid w:val="00C0636E"/>
    <w:rsid w:val="00C14096"/>
    <w:rsid w:val="00C147A4"/>
    <w:rsid w:val="00C1520E"/>
    <w:rsid w:val="00C245AB"/>
    <w:rsid w:val="00C266D9"/>
    <w:rsid w:val="00C311A5"/>
    <w:rsid w:val="00C3479A"/>
    <w:rsid w:val="00C36959"/>
    <w:rsid w:val="00C3718C"/>
    <w:rsid w:val="00C4166C"/>
    <w:rsid w:val="00C468C4"/>
    <w:rsid w:val="00C52250"/>
    <w:rsid w:val="00C5483C"/>
    <w:rsid w:val="00C557C1"/>
    <w:rsid w:val="00C558CF"/>
    <w:rsid w:val="00C57E2B"/>
    <w:rsid w:val="00C61297"/>
    <w:rsid w:val="00C6168D"/>
    <w:rsid w:val="00C6284E"/>
    <w:rsid w:val="00C6462D"/>
    <w:rsid w:val="00C646BE"/>
    <w:rsid w:val="00C716BD"/>
    <w:rsid w:val="00C71D81"/>
    <w:rsid w:val="00C7318A"/>
    <w:rsid w:val="00C81F6B"/>
    <w:rsid w:val="00C83C20"/>
    <w:rsid w:val="00C87773"/>
    <w:rsid w:val="00C913DC"/>
    <w:rsid w:val="00C93853"/>
    <w:rsid w:val="00CA4A93"/>
    <w:rsid w:val="00CA5AEE"/>
    <w:rsid w:val="00CB53AB"/>
    <w:rsid w:val="00CB743F"/>
    <w:rsid w:val="00CC3D41"/>
    <w:rsid w:val="00CC4AD6"/>
    <w:rsid w:val="00CD01D5"/>
    <w:rsid w:val="00CD6CD5"/>
    <w:rsid w:val="00CD7B60"/>
    <w:rsid w:val="00CE493F"/>
    <w:rsid w:val="00CE60DC"/>
    <w:rsid w:val="00CE637F"/>
    <w:rsid w:val="00CE7ACD"/>
    <w:rsid w:val="00CF0532"/>
    <w:rsid w:val="00CF0C1B"/>
    <w:rsid w:val="00CF4D97"/>
    <w:rsid w:val="00CF4E73"/>
    <w:rsid w:val="00D0070B"/>
    <w:rsid w:val="00D033D9"/>
    <w:rsid w:val="00D06FD6"/>
    <w:rsid w:val="00D11E3C"/>
    <w:rsid w:val="00D143F5"/>
    <w:rsid w:val="00D14D27"/>
    <w:rsid w:val="00D21203"/>
    <w:rsid w:val="00D23A04"/>
    <w:rsid w:val="00D269F9"/>
    <w:rsid w:val="00D348EE"/>
    <w:rsid w:val="00D42063"/>
    <w:rsid w:val="00D42BC6"/>
    <w:rsid w:val="00D456E5"/>
    <w:rsid w:val="00D46206"/>
    <w:rsid w:val="00D4686D"/>
    <w:rsid w:val="00D47E2E"/>
    <w:rsid w:val="00D526A3"/>
    <w:rsid w:val="00D55E54"/>
    <w:rsid w:val="00D804E0"/>
    <w:rsid w:val="00D85763"/>
    <w:rsid w:val="00D87A2B"/>
    <w:rsid w:val="00D918C1"/>
    <w:rsid w:val="00D92F25"/>
    <w:rsid w:val="00D93E70"/>
    <w:rsid w:val="00DA370B"/>
    <w:rsid w:val="00DA6681"/>
    <w:rsid w:val="00DA71E4"/>
    <w:rsid w:val="00DB52D4"/>
    <w:rsid w:val="00DC0118"/>
    <w:rsid w:val="00DC0D9D"/>
    <w:rsid w:val="00DC465B"/>
    <w:rsid w:val="00DC4B82"/>
    <w:rsid w:val="00DD71D3"/>
    <w:rsid w:val="00DE0066"/>
    <w:rsid w:val="00DE07B0"/>
    <w:rsid w:val="00DE2924"/>
    <w:rsid w:val="00DE662B"/>
    <w:rsid w:val="00E03D22"/>
    <w:rsid w:val="00E15E3C"/>
    <w:rsid w:val="00E16C62"/>
    <w:rsid w:val="00E1709D"/>
    <w:rsid w:val="00E17805"/>
    <w:rsid w:val="00E178BD"/>
    <w:rsid w:val="00E20510"/>
    <w:rsid w:val="00E209E9"/>
    <w:rsid w:val="00E22A71"/>
    <w:rsid w:val="00E23E1C"/>
    <w:rsid w:val="00E274F7"/>
    <w:rsid w:val="00E352C0"/>
    <w:rsid w:val="00E40616"/>
    <w:rsid w:val="00E433A1"/>
    <w:rsid w:val="00E435D2"/>
    <w:rsid w:val="00E43A54"/>
    <w:rsid w:val="00E5050E"/>
    <w:rsid w:val="00E53D98"/>
    <w:rsid w:val="00E62740"/>
    <w:rsid w:val="00E63BCC"/>
    <w:rsid w:val="00E71458"/>
    <w:rsid w:val="00E72221"/>
    <w:rsid w:val="00E75A19"/>
    <w:rsid w:val="00E80171"/>
    <w:rsid w:val="00E81373"/>
    <w:rsid w:val="00E83E0E"/>
    <w:rsid w:val="00E841C7"/>
    <w:rsid w:val="00E8727F"/>
    <w:rsid w:val="00E87794"/>
    <w:rsid w:val="00E87CD4"/>
    <w:rsid w:val="00E929FE"/>
    <w:rsid w:val="00E948BF"/>
    <w:rsid w:val="00EA21E5"/>
    <w:rsid w:val="00EA223D"/>
    <w:rsid w:val="00EA23E3"/>
    <w:rsid w:val="00EA2957"/>
    <w:rsid w:val="00EA2CFB"/>
    <w:rsid w:val="00EA6B0D"/>
    <w:rsid w:val="00EB15CE"/>
    <w:rsid w:val="00EB1656"/>
    <w:rsid w:val="00EB4B69"/>
    <w:rsid w:val="00ED10F9"/>
    <w:rsid w:val="00ED1D4C"/>
    <w:rsid w:val="00ED267A"/>
    <w:rsid w:val="00EE123E"/>
    <w:rsid w:val="00EE154B"/>
    <w:rsid w:val="00EE1FB2"/>
    <w:rsid w:val="00EE20D3"/>
    <w:rsid w:val="00EE68B3"/>
    <w:rsid w:val="00EF330B"/>
    <w:rsid w:val="00EF51F8"/>
    <w:rsid w:val="00EF73D7"/>
    <w:rsid w:val="00F01253"/>
    <w:rsid w:val="00F13E25"/>
    <w:rsid w:val="00F204C9"/>
    <w:rsid w:val="00F23E9B"/>
    <w:rsid w:val="00F25DD9"/>
    <w:rsid w:val="00F26F44"/>
    <w:rsid w:val="00F46393"/>
    <w:rsid w:val="00F52A19"/>
    <w:rsid w:val="00F73B02"/>
    <w:rsid w:val="00F77778"/>
    <w:rsid w:val="00F81002"/>
    <w:rsid w:val="00F82663"/>
    <w:rsid w:val="00F87B08"/>
    <w:rsid w:val="00F90A2D"/>
    <w:rsid w:val="00F90B90"/>
    <w:rsid w:val="00F90BFA"/>
    <w:rsid w:val="00F90D83"/>
    <w:rsid w:val="00F9306E"/>
    <w:rsid w:val="00F973D1"/>
    <w:rsid w:val="00FA19E1"/>
    <w:rsid w:val="00FA4BE2"/>
    <w:rsid w:val="00FB00D0"/>
    <w:rsid w:val="00FB040A"/>
    <w:rsid w:val="00FB3503"/>
    <w:rsid w:val="00FB73B2"/>
    <w:rsid w:val="00FB7442"/>
    <w:rsid w:val="00FC068B"/>
    <w:rsid w:val="00FC689C"/>
    <w:rsid w:val="00FD5DB5"/>
    <w:rsid w:val="00FD6C3C"/>
    <w:rsid w:val="00FE25F8"/>
    <w:rsid w:val="00FF1DF4"/>
    <w:rsid w:val="00FF29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5C81A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050E"/>
    <w:pPr>
      <w:widowControl w:val="0"/>
      <w:jc w:val="both"/>
    </w:pPr>
    <w:rPr>
      <w:sz w:val="22"/>
    </w:rPr>
  </w:style>
  <w:style w:type="paragraph" w:styleId="2">
    <w:name w:val="heading 2"/>
    <w:basedOn w:val="a"/>
    <w:next w:val="a"/>
    <w:link w:val="20"/>
    <w:uiPriority w:val="9"/>
    <w:qFormat/>
    <w:rsid w:val="00DC465B"/>
    <w:pPr>
      <w:keepNext/>
      <w:outlineLvl w:val="1"/>
    </w:pPr>
    <w:rPr>
      <w:rFonts w:ascii="Arial" w:eastAsia="ＭＳ ゴシック" w:hAnsi="Arial" w:cs="Times New Roman"/>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7318A"/>
    <w:pPr>
      <w:ind w:leftChars="400" w:left="840"/>
    </w:pPr>
  </w:style>
  <w:style w:type="paragraph" w:styleId="a4">
    <w:name w:val="Balloon Text"/>
    <w:basedOn w:val="a"/>
    <w:link w:val="a5"/>
    <w:uiPriority w:val="99"/>
    <w:semiHidden/>
    <w:unhideWhenUsed/>
    <w:rsid w:val="00830066"/>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830066"/>
    <w:rPr>
      <w:rFonts w:asciiTheme="majorHAnsi" w:eastAsiaTheme="majorEastAsia" w:hAnsiTheme="majorHAnsi" w:cstheme="majorBidi"/>
      <w:sz w:val="18"/>
      <w:szCs w:val="18"/>
    </w:rPr>
  </w:style>
  <w:style w:type="table" w:styleId="a6">
    <w:name w:val="Table Grid"/>
    <w:basedOn w:val="a1"/>
    <w:uiPriority w:val="59"/>
    <w:rsid w:val="00B514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E5050E"/>
    <w:pPr>
      <w:tabs>
        <w:tab w:val="center" w:pos="4252"/>
        <w:tab w:val="right" w:pos="8504"/>
      </w:tabs>
      <w:snapToGrid w:val="0"/>
    </w:pPr>
  </w:style>
  <w:style w:type="character" w:customStyle="1" w:styleId="a8">
    <w:name w:val="ヘッダー (文字)"/>
    <w:basedOn w:val="a0"/>
    <w:link w:val="a7"/>
    <w:uiPriority w:val="99"/>
    <w:rsid w:val="00E5050E"/>
  </w:style>
  <w:style w:type="paragraph" w:styleId="a9">
    <w:name w:val="footer"/>
    <w:basedOn w:val="a"/>
    <w:link w:val="aa"/>
    <w:uiPriority w:val="99"/>
    <w:unhideWhenUsed/>
    <w:rsid w:val="00E5050E"/>
    <w:pPr>
      <w:tabs>
        <w:tab w:val="center" w:pos="4252"/>
        <w:tab w:val="right" w:pos="8504"/>
      </w:tabs>
      <w:snapToGrid w:val="0"/>
    </w:pPr>
  </w:style>
  <w:style w:type="character" w:customStyle="1" w:styleId="aa">
    <w:name w:val="フッター (文字)"/>
    <w:basedOn w:val="a0"/>
    <w:link w:val="a9"/>
    <w:uiPriority w:val="99"/>
    <w:rsid w:val="00E5050E"/>
  </w:style>
  <w:style w:type="table" w:customStyle="1" w:styleId="1">
    <w:name w:val="表 (格子)1"/>
    <w:basedOn w:val="a1"/>
    <w:next w:val="a6"/>
    <w:uiPriority w:val="59"/>
    <w:rsid w:val="00E87C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age number"/>
    <w:basedOn w:val="a0"/>
    <w:uiPriority w:val="99"/>
    <w:semiHidden/>
    <w:unhideWhenUsed/>
    <w:rsid w:val="009B225B"/>
  </w:style>
  <w:style w:type="paragraph" w:styleId="ac">
    <w:name w:val="Plain Text"/>
    <w:basedOn w:val="a"/>
    <w:link w:val="ad"/>
    <w:uiPriority w:val="99"/>
    <w:unhideWhenUsed/>
    <w:rsid w:val="00930561"/>
    <w:rPr>
      <w:rFonts w:ascii="ＭＳ 明朝" w:eastAsia="ＭＳ 明朝" w:hAnsi="Courier"/>
      <w:sz w:val="24"/>
      <w:szCs w:val="24"/>
    </w:rPr>
  </w:style>
  <w:style w:type="character" w:customStyle="1" w:styleId="ad">
    <w:name w:val="書式なし (文字)"/>
    <w:basedOn w:val="a0"/>
    <w:link w:val="ac"/>
    <w:uiPriority w:val="99"/>
    <w:rsid w:val="00930561"/>
    <w:rPr>
      <w:rFonts w:ascii="ＭＳ 明朝" w:eastAsia="ＭＳ 明朝" w:hAnsi="Courier"/>
      <w:sz w:val="24"/>
      <w:szCs w:val="24"/>
    </w:rPr>
  </w:style>
  <w:style w:type="character" w:customStyle="1" w:styleId="20">
    <w:name w:val="見出し 2 (文字)"/>
    <w:basedOn w:val="a0"/>
    <w:link w:val="2"/>
    <w:uiPriority w:val="9"/>
    <w:rsid w:val="00DC465B"/>
    <w:rPr>
      <w:rFonts w:ascii="Arial" w:eastAsia="ＭＳ ゴシック" w:hAnsi="Arial" w:cs="Times New Roman"/>
    </w:rPr>
  </w:style>
  <w:style w:type="numbering" w:customStyle="1" w:styleId="10">
    <w:name w:val="リストなし1"/>
    <w:next w:val="a2"/>
    <w:uiPriority w:val="99"/>
    <w:semiHidden/>
    <w:unhideWhenUsed/>
    <w:rsid w:val="00DC465B"/>
  </w:style>
  <w:style w:type="table" w:customStyle="1" w:styleId="21">
    <w:name w:val="表 (格子)2"/>
    <w:basedOn w:val="a1"/>
    <w:next w:val="a6"/>
    <w:uiPriority w:val="59"/>
    <w:rsid w:val="00DC465B"/>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6"/>
    <w:uiPriority w:val="59"/>
    <w:rsid w:val="00DC46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semiHidden/>
    <w:unhideWhenUsed/>
    <w:rsid w:val="006771A6"/>
    <w:rPr>
      <w:sz w:val="18"/>
      <w:szCs w:val="18"/>
    </w:rPr>
  </w:style>
  <w:style w:type="paragraph" w:styleId="af">
    <w:name w:val="annotation text"/>
    <w:basedOn w:val="a"/>
    <w:link w:val="af0"/>
    <w:uiPriority w:val="99"/>
    <w:semiHidden/>
    <w:unhideWhenUsed/>
    <w:rsid w:val="006771A6"/>
    <w:pPr>
      <w:jc w:val="left"/>
    </w:pPr>
    <w:rPr>
      <w:sz w:val="24"/>
      <w:szCs w:val="24"/>
    </w:rPr>
  </w:style>
  <w:style w:type="character" w:customStyle="1" w:styleId="af0">
    <w:name w:val="コメント文字列 (文字)"/>
    <w:basedOn w:val="a0"/>
    <w:link w:val="af"/>
    <w:uiPriority w:val="99"/>
    <w:semiHidden/>
    <w:rsid w:val="006771A6"/>
    <w:rPr>
      <w:sz w:val="24"/>
      <w:szCs w:val="24"/>
    </w:rPr>
  </w:style>
  <w:style w:type="paragraph" w:styleId="af1">
    <w:name w:val="annotation subject"/>
    <w:basedOn w:val="af"/>
    <w:next w:val="af"/>
    <w:link w:val="af2"/>
    <w:uiPriority w:val="99"/>
    <w:semiHidden/>
    <w:unhideWhenUsed/>
    <w:rsid w:val="006771A6"/>
    <w:rPr>
      <w:b/>
      <w:bCs/>
    </w:rPr>
  </w:style>
  <w:style w:type="character" w:customStyle="1" w:styleId="af2">
    <w:name w:val="コメント内容 (文字)"/>
    <w:basedOn w:val="af0"/>
    <w:link w:val="af1"/>
    <w:uiPriority w:val="99"/>
    <w:semiHidden/>
    <w:rsid w:val="006771A6"/>
    <w:rPr>
      <w:b/>
      <w:bCs/>
      <w:sz w:val="24"/>
      <w:szCs w:val="24"/>
    </w:rPr>
  </w:style>
  <w:style w:type="character" w:styleId="af3">
    <w:name w:val="Hyperlink"/>
    <w:basedOn w:val="a0"/>
    <w:uiPriority w:val="99"/>
    <w:unhideWhenUsed/>
    <w:rsid w:val="00C52250"/>
    <w:rPr>
      <w:color w:val="0000FF" w:themeColor="hyperlink"/>
      <w:u w:val="single"/>
    </w:rPr>
  </w:style>
  <w:style w:type="character" w:styleId="af4">
    <w:name w:val="FollowedHyperlink"/>
    <w:basedOn w:val="a0"/>
    <w:uiPriority w:val="99"/>
    <w:semiHidden/>
    <w:unhideWhenUsed/>
    <w:rsid w:val="00C52250"/>
    <w:rPr>
      <w:color w:val="800080" w:themeColor="followedHyperlink"/>
      <w:u w:val="single"/>
    </w:rPr>
  </w:style>
  <w:style w:type="paragraph" w:customStyle="1" w:styleId="af5">
    <w:name w:val="一太郎"/>
    <w:uiPriority w:val="99"/>
    <w:rsid w:val="00A03EBD"/>
    <w:pPr>
      <w:widowControl w:val="0"/>
      <w:wordWrap w:val="0"/>
      <w:autoSpaceDE w:val="0"/>
      <w:autoSpaceDN w:val="0"/>
      <w:adjustRightInd w:val="0"/>
      <w:spacing w:line="347" w:lineRule="exact"/>
      <w:jc w:val="both"/>
    </w:pPr>
    <w:rPr>
      <w:rFonts w:ascii="Times New Roman" w:eastAsia="ＭＳ 明朝" w:hAnsi="Times New Roman" w:cs="ＭＳ 明朝"/>
      <w:spacing w:val="6"/>
      <w:kern w:val="0"/>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050E"/>
    <w:pPr>
      <w:widowControl w:val="0"/>
      <w:jc w:val="both"/>
    </w:pPr>
    <w:rPr>
      <w:sz w:val="22"/>
    </w:rPr>
  </w:style>
  <w:style w:type="paragraph" w:styleId="2">
    <w:name w:val="heading 2"/>
    <w:basedOn w:val="a"/>
    <w:next w:val="a"/>
    <w:link w:val="20"/>
    <w:uiPriority w:val="9"/>
    <w:qFormat/>
    <w:rsid w:val="00DC465B"/>
    <w:pPr>
      <w:keepNext/>
      <w:outlineLvl w:val="1"/>
    </w:pPr>
    <w:rPr>
      <w:rFonts w:ascii="Arial" w:eastAsia="ＭＳ ゴシック" w:hAnsi="Arial" w:cs="Times New Roman"/>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7318A"/>
    <w:pPr>
      <w:ind w:leftChars="400" w:left="840"/>
    </w:pPr>
  </w:style>
  <w:style w:type="paragraph" w:styleId="a4">
    <w:name w:val="Balloon Text"/>
    <w:basedOn w:val="a"/>
    <w:link w:val="a5"/>
    <w:uiPriority w:val="99"/>
    <w:semiHidden/>
    <w:unhideWhenUsed/>
    <w:rsid w:val="00830066"/>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830066"/>
    <w:rPr>
      <w:rFonts w:asciiTheme="majorHAnsi" w:eastAsiaTheme="majorEastAsia" w:hAnsiTheme="majorHAnsi" w:cstheme="majorBidi"/>
      <w:sz w:val="18"/>
      <w:szCs w:val="18"/>
    </w:rPr>
  </w:style>
  <w:style w:type="table" w:styleId="a6">
    <w:name w:val="Table Grid"/>
    <w:basedOn w:val="a1"/>
    <w:uiPriority w:val="59"/>
    <w:rsid w:val="00B514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E5050E"/>
    <w:pPr>
      <w:tabs>
        <w:tab w:val="center" w:pos="4252"/>
        <w:tab w:val="right" w:pos="8504"/>
      </w:tabs>
      <w:snapToGrid w:val="0"/>
    </w:pPr>
  </w:style>
  <w:style w:type="character" w:customStyle="1" w:styleId="a8">
    <w:name w:val="ヘッダー (文字)"/>
    <w:basedOn w:val="a0"/>
    <w:link w:val="a7"/>
    <w:uiPriority w:val="99"/>
    <w:rsid w:val="00E5050E"/>
  </w:style>
  <w:style w:type="paragraph" w:styleId="a9">
    <w:name w:val="footer"/>
    <w:basedOn w:val="a"/>
    <w:link w:val="aa"/>
    <w:uiPriority w:val="99"/>
    <w:unhideWhenUsed/>
    <w:rsid w:val="00E5050E"/>
    <w:pPr>
      <w:tabs>
        <w:tab w:val="center" w:pos="4252"/>
        <w:tab w:val="right" w:pos="8504"/>
      </w:tabs>
      <w:snapToGrid w:val="0"/>
    </w:pPr>
  </w:style>
  <w:style w:type="character" w:customStyle="1" w:styleId="aa">
    <w:name w:val="フッター (文字)"/>
    <w:basedOn w:val="a0"/>
    <w:link w:val="a9"/>
    <w:uiPriority w:val="99"/>
    <w:rsid w:val="00E5050E"/>
  </w:style>
  <w:style w:type="table" w:customStyle="1" w:styleId="1">
    <w:name w:val="表 (格子)1"/>
    <w:basedOn w:val="a1"/>
    <w:next w:val="a6"/>
    <w:uiPriority w:val="59"/>
    <w:rsid w:val="00E87C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age number"/>
    <w:basedOn w:val="a0"/>
    <w:uiPriority w:val="99"/>
    <w:semiHidden/>
    <w:unhideWhenUsed/>
    <w:rsid w:val="009B225B"/>
  </w:style>
  <w:style w:type="paragraph" w:styleId="ac">
    <w:name w:val="Plain Text"/>
    <w:basedOn w:val="a"/>
    <w:link w:val="ad"/>
    <w:uiPriority w:val="99"/>
    <w:unhideWhenUsed/>
    <w:rsid w:val="00930561"/>
    <w:rPr>
      <w:rFonts w:ascii="ＭＳ 明朝" w:eastAsia="ＭＳ 明朝" w:hAnsi="Courier"/>
      <w:sz w:val="24"/>
      <w:szCs w:val="24"/>
    </w:rPr>
  </w:style>
  <w:style w:type="character" w:customStyle="1" w:styleId="ad">
    <w:name w:val="書式なし (文字)"/>
    <w:basedOn w:val="a0"/>
    <w:link w:val="ac"/>
    <w:uiPriority w:val="99"/>
    <w:rsid w:val="00930561"/>
    <w:rPr>
      <w:rFonts w:ascii="ＭＳ 明朝" w:eastAsia="ＭＳ 明朝" w:hAnsi="Courier"/>
      <w:sz w:val="24"/>
      <w:szCs w:val="24"/>
    </w:rPr>
  </w:style>
  <w:style w:type="character" w:customStyle="1" w:styleId="20">
    <w:name w:val="見出し 2 (文字)"/>
    <w:basedOn w:val="a0"/>
    <w:link w:val="2"/>
    <w:uiPriority w:val="9"/>
    <w:rsid w:val="00DC465B"/>
    <w:rPr>
      <w:rFonts w:ascii="Arial" w:eastAsia="ＭＳ ゴシック" w:hAnsi="Arial" w:cs="Times New Roman"/>
    </w:rPr>
  </w:style>
  <w:style w:type="numbering" w:customStyle="1" w:styleId="10">
    <w:name w:val="リストなし1"/>
    <w:next w:val="a2"/>
    <w:uiPriority w:val="99"/>
    <w:semiHidden/>
    <w:unhideWhenUsed/>
    <w:rsid w:val="00DC465B"/>
  </w:style>
  <w:style w:type="table" w:customStyle="1" w:styleId="21">
    <w:name w:val="表 (格子)2"/>
    <w:basedOn w:val="a1"/>
    <w:next w:val="a6"/>
    <w:uiPriority w:val="59"/>
    <w:rsid w:val="00DC465B"/>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6"/>
    <w:uiPriority w:val="59"/>
    <w:rsid w:val="00DC46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semiHidden/>
    <w:unhideWhenUsed/>
    <w:rsid w:val="006771A6"/>
    <w:rPr>
      <w:sz w:val="18"/>
      <w:szCs w:val="18"/>
    </w:rPr>
  </w:style>
  <w:style w:type="paragraph" w:styleId="af">
    <w:name w:val="annotation text"/>
    <w:basedOn w:val="a"/>
    <w:link w:val="af0"/>
    <w:uiPriority w:val="99"/>
    <w:semiHidden/>
    <w:unhideWhenUsed/>
    <w:rsid w:val="006771A6"/>
    <w:pPr>
      <w:jc w:val="left"/>
    </w:pPr>
    <w:rPr>
      <w:sz w:val="24"/>
      <w:szCs w:val="24"/>
    </w:rPr>
  </w:style>
  <w:style w:type="character" w:customStyle="1" w:styleId="af0">
    <w:name w:val="コメント文字列 (文字)"/>
    <w:basedOn w:val="a0"/>
    <w:link w:val="af"/>
    <w:uiPriority w:val="99"/>
    <w:semiHidden/>
    <w:rsid w:val="006771A6"/>
    <w:rPr>
      <w:sz w:val="24"/>
      <w:szCs w:val="24"/>
    </w:rPr>
  </w:style>
  <w:style w:type="paragraph" w:styleId="af1">
    <w:name w:val="annotation subject"/>
    <w:basedOn w:val="af"/>
    <w:next w:val="af"/>
    <w:link w:val="af2"/>
    <w:uiPriority w:val="99"/>
    <w:semiHidden/>
    <w:unhideWhenUsed/>
    <w:rsid w:val="006771A6"/>
    <w:rPr>
      <w:b/>
      <w:bCs/>
    </w:rPr>
  </w:style>
  <w:style w:type="character" w:customStyle="1" w:styleId="af2">
    <w:name w:val="コメント内容 (文字)"/>
    <w:basedOn w:val="af0"/>
    <w:link w:val="af1"/>
    <w:uiPriority w:val="99"/>
    <w:semiHidden/>
    <w:rsid w:val="006771A6"/>
    <w:rPr>
      <w:b/>
      <w:bCs/>
      <w:sz w:val="24"/>
      <w:szCs w:val="24"/>
    </w:rPr>
  </w:style>
  <w:style w:type="character" w:styleId="af3">
    <w:name w:val="Hyperlink"/>
    <w:basedOn w:val="a0"/>
    <w:uiPriority w:val="99"/>
    <w:unhideWhenUsed/>
    <w:rsid w:val="00C52250"/>
    <w:rPr>
      <w:color w:val="0000FF" w:themeColor="hyperlink"/>
      <w:u w:val="single"/>
    </w:rPr>
  </w:style>
  <w:style w:type="character" w:styleId="af4">
    <w:name w:val="FollowedHyperlink"/>
    <w:basedOn w:val="a0"/>
    <w:uiPriority w:val="99"/>
    <w:semiHidden/>
    <w:unhideWhenUsed/>
    <w:rsid w:val="00C52250"/>
    <w:rPr>
      <w:color w:val="800080" w:themeColor="followedHyperlink"/>
      <w:u w:val="single"/>
    </w:rPr>
  </w:style>
  <w:style w:type="paragraph" w:customStyle="1" w:styleId="af5">
    <w:name w:val="一太郎"/>
    <w:uiPriority w:val="99"/>
    <w:rsid w:val="00A03EBD"/>
    <w:pPr>
      <w:widowControl w:val="0"/>
      <w:wordWrap w:val="0"/>
      <w:autoSpaceDE w:val="0"/>
      <w:autoSpaceDN w:val="0"/>
      <w:adjustRightInd w:val="0"/>
      <w:spacing w:line="347" w:lineRule="exact"/>
      <w:jc w:val="both"/>
    </w:pPr>
    <w:rPr>
      <w:rFonts w:ascii="Times New Roman" w:eastAsia="ＭＳ 明朝" w:hAnsi="Times New Roman" w:cs="ＭＳ 明朝"/>
      <w:spacing w:val="6"/>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9C9C30-250C-4CD4-92FE-6790D2BEA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613</Words>
  <Characters>3497</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独立行政法人　国立特別支援教育総合研究所</Company>
  <LinksUpToDate>false</LinksUpToDate>
  <CharactersWithSpaces>4102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profile-user</dc:creator>
  <cp:lastModifiedBy>情報管理係</cp:lastModifiedBy>
  <cp:revision>3</cp:revision>
  <cp:lastPrinted>2017-10-31T05:11:00Z</cp:lastPrinted>
  <dcterms:created xsi:type="dcterms:W3CDTF">2017-10-31T05:12:00Z</dcterms:created>
  <dcterms:modified xsi:type="dcterms:W3CDTF">2017-10-31T05:13:00Z</dcterms:modified>
</cp:coreProperties>
</file>